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BFC5A" w14:textId="77777777" w:rsidR="00865758" w:rsidRDefault="00865758">
      <w:pPr>
        <w:widowControl w:val="0"/>
        <w:pBdr>
          <w:top w:val="nil"/>
          <w:left w:val="nil"/>
          <w:bottom w:val="nil"/>
          <w:right w:val="nil"/>
          <w:between w:val="nil"/>
        </w:pBdr>
        <w:spacing w:after="0"/>
        <w:rPr>
          <w:rFonts w:ascii="Arial" w:eastAsia="Arial" w:hAnsi="Arial" w:cs="Arial"/>
        </w:rPr>
      </w:pPr>
      <w:bookmarkStart w:id="0" w:name="_GoBack"/>
      <w:bookmarkEnd w:id="0"/>
    </w:p>
    <w:p w14:paraId="238CB880" w14:textId="77777777" w:rsidR="00C118C4" w:rsidRPr="009924D9" w:rsidRDefault="00C118C4" w:rsidP="00DA23FC">
      <w:pPr>
        <w:pStyle w:val="Heading1"/>
        <w:jc w:val="center"/>
        <w:rPr>
          <w:rFonts w:asciiTheme="majorHAnsi" w:hAnsiTheme="majorHAnsi" w:cstheme="majorHAnsi"/>
          <w:sz w:val="60"/>
          <w:szCs w:val="60"/>
        </w:rPr>
      </w:pPr>
      <w:r w:rsidRPr="009924D9">
        <w:rPr>
          <w:rFonts w:asciiTheme="majorHAnsi" w:hAnsiTheme="majorHAnsi" w:cstheme="majorHAnsi"/>
          <w:sz w:val="60"/>
          <w:szCs w:val="60"/>
        </w:rPr>
        <w:t>Stop, Look, and Listen: Planning for Independence and Adult Decision-Making Support</w:t>
      </w:r>
    </w:p>
    <w:p w14:paraId="688EDBFE" w14:textId="77777777" w:rsidR="00C118C4" w:rsidRPr="00281B5B" w:rsidRDefault="00C118C4" w:rsidP="00C118C4">
      <w:pPr>
        <w:widowControl w:val="0"/>
        <w:spacing w:after="0"/>
        <w:ind w:firstLine="720"/>
        <w:jc w:val="both"/>
        <w:rPr>
          <w:rFonts w:asciiTheme="majorHAnsi" w:eastAsia="Arial" w:hAnsiTheme="majorHAnsi" w:cstheme="majorHAnsi"/>
          <w:sz w:val="24"/>
        </w:rPr>
      </w:pPr>
      <w:r w:rsidRPr="00281B5B">
        <w:rPr>
          <w:rFonts w:asciiTheme="majorHAnsi" w:eastAsia="Arial" w:hAnsiTheme="majorHAnsi" w:cstheme="majorHAnsi"/>
          <w:sz w:val="24"/>
        </w:rPr>
        <w:t>As families and IEP teams plan for the highest degree of independence possible, this tool is designed to assess what learning opportunities an individual has been provided to prepare for adult decision-making responsibilities. Ensuring access to learning opportunities is critical. It is important not to assume a deficit in a given area is a result of a disability</w:t>
      </w:r>
      <w:r w:rsidR="004B2E5F" w:rsidRPr="00281B5B">
        <w:rPr>
          <w:rFonts w:asciiTheme="majorHAnsi" w:eastAsia="Arial" w:hAnsiTheme="majorHAnsi" w:cstheme="majorHAnsi"/>
          <w:sz w:val="24"/>
        </w:rPr>
        <w:t>. O</w:t>
      </w:r>
      <w:r w:rsidRPr="00281B5B">
        <w:rPr>
          <w:rFonts w:asciiTheme="majorHAnsi" w:eastAsia="Arial" w:hAnsiTheme="majorHAnsi" w:cstheme="majorHAnsi"/>
          <w:sz w:val="24"/>
        </w:rPr>
        <w:t xml:space="preserve">ften </w:t>
      </w:r>
      <w:r w:rsidR="00871F68" w:rsidRPr="00281B5B">
        <w:rPr>
          <w:rFonts w:asciiTheme="majorHAnsi" w:eastAsia="Arial" w:hAnsiTheme="majorHAnsi" w:cstheme="majorHAnsi"/>
          <w:sz w:val="24"/>
        </w:rPr>
        <w:t xml:space="preserve">it </w:t>
      </w:r>
      <w:r w:rsidRPr="00281B5B">
        <w:rPr>
          <w:rFonts w:asciiTheme="majorHAnsi" w:eastAsia="Arial" w:hAnsiTheme="majorHAnsi" w:cstheme="majorHAnsi"/>
          <w:sz w:val="24"/>
        </w:rPr>
        <w:t xml:space="preserve">is the result of a lack of opportunities to build skills related to independence. </w:t>
      </w:r>
    </w:p>
    <w:p w14:paraId="4B9A82C7" w14:textId="77777777" w:rsidR="00C118C4" w:rsidRPr="00281B5B" w:rsidRDefault="00C118C4" w:rsidP="00C118C4">
      <w:pPr>
        <w:widowControl w:val="0"/>
        <w:pBdr>
          <w:top w:val="nil"/>
          <w:left w:val="nil"/>
          <w:bottom w:val="nil"/>
          <w:right w:val="nil"/>
          <w:between w:val="nil"/>
        </w:pBdr>
        <w:spacing w:after="0"/>
        <w:ind w:firstLine="720"/>
        <w:jc w:val="both"/>
        <w:rPr>
          <w:rFonts w:asciiTheme="majorHAnsi" w:eastAsia="Arial" w:hAnsiTheme="majorHAnsi" w:cstheme="majorHAnsi"/>
          <w:sz w:val="24"/>
        </w:rPr>
      </w:pPr>
      <w:r w:rsidRPr="00281B5B">
        <w:rPr>
          <w:rFonts w:asciiTheme="majorHAnsi" w:eastAsia="Arial" w:hAnsiTheme="majorHAnsi" w:cstheme="majorHAnsi"/>
          <w:sz w:val="24"/>
        </w:rPr>
        <w:t xml:space="preserve">Part 1 of “Stop, Look, and Listen” is all about gathering input from an individual decision maker and at least one adult supporter on the opportunities provided to learn and practice adult skills in critical decision-making areas. Part 2 provides guidance on putting into action the input gathered in Part 1. </w:t>
      </w:r>
    </w:p>
    <w:p w14:paraId="0197EE87" w14:textId="6B6AF65B" w:rsidR="00C118C4" w:rsidRPr="00281B5B" w:rsidRDefault="00C118C4" w:rsidP="00EE1A7F">
      <w:pPr>
        <w:widowControl w:val="0"/>
        <w:ind w:firstLine="720"/>
        <w:jc w:val="both"/>
        <w:rPr>
          <w:rFonts w:asciiTheme="majorHAnsi" w:eastAsia="Arial" w:hAnsiTheme="majorHAnsi" w:cstheme="majorHAnsi"/>
          <w:sz w:val="24"/>
        </w:rPr>
      </w:pPr>
      <w:r w:rsidRPr="00281B5B">
        <w:rPr>
          <w:rFonts w:asciiTheme="majorHAnsi" w:eastAsia="Arial" w:hAnsiTheme="majorHAnsi" w:cstheme="majorHAnsi"/>
          <w:sz w:val="24"/>
        </w:rPr>
        <w:t>This tool can be used by and with students of any age and any type of disability. Input from the individual decision maker is essential. Accommodations for participation may involve one-on-one assistance to explain concepts, record information, read prompts, etc. For many, a printed copy of nothing but the 2</w:t>
      </w:r>
      <w:r w:rsidRPr="00281B5B">
        <w:rPr>
          <w:rFonts w:asciiTheme="majorHAnsi" w:eastAsia="Arial" w:hAnsiTheme="majorHAnsi" w:cstheme="majorHAnsi"/>
          <w:sz w:val="24"/>
          <w:vertAlign w:val="superscript"/>
        </w:rPr>
        <w:t>nd</w:t>
      </w:r>
      <w:r w:rsidRPr="00281B5B">
        <w:rPr>
          <w:rFonts w:asciiTheme="majorHAnsi" w:eastAsia="Arial" w:hAnsiTheme="majorHAnsi" w:cstheme="majorHAnsi"/>
          <w:sz w:val="24"/>
        </w:rPr>
        <w:t xml:space="preserve"> and 3</w:t>
      </w:r>
      <w:r w:rsidRPr="00281B5B">
        <w:rPr>
          <w:rFonts w:asciiTheme="majorHAnsi" w:eastAsia="Arial" w:hAnsiTheme="majorHAnsi" w:cstheme="majorHAnsi"/>
          <w:sz w:val="24"/>
          <w:vertAlign w:val="superscript"/>
        </w:rPr>
        <w:t>rd</w:t>
      </w:r>
      <w:r w:rsidRPr="00281B5B">
        <w:rPr>
          <w:rFonts w:asciiTheme="majorHAnsi" w:eastAsia="Arial" w:hAnsiTheme="majorHAnsi" w:cstheme="majorHAnsi"/>
          <w:sz w:val="24"/>
        </w:rPr>
        <w:t xml:space="preserve"> pages of this tool may help it to feel more approachable. </w:t>
      </w:r>
    </w:p>
    <w:p w14:paraId="3CA6698A" w14:textId="77777777" w:rsidR="000A44A6" w:rsidRDefault="000A44A6" w:rsidP="00C118C4">
      <w:pPr>
        <w:widowControl w:val="0"/>
        <w:spacing w:after="0"/>
        <w:ind w:firstLine="720"/>
        <w:jc w:val="both"/>
        <w:rPr>
          <w:rFonts w:ascii="Arial" w:eastAsia="Arial" w:hAnsi="Arial" w:cs="Arial"/>
        </w:rPr>
      </w:pPr>
    </w:p>
    <w:p w14:paraId="572BAB53" w14:textId="77777777" w:rsidR="00C118C4" w:rsidRPr="00410371" w:rsidRDefault="000A44A6" w:rsidP="008B10F3">
      <w:pPr>
        <w:widowControl w:val="0"/>
        <w:spacing w:after="0"/>
        <w:jc w:val="center"/>
        <w:rPr>
          <w:rFonts w:ascii="Arial" w:eastAsia="Arial" w:hAnsi="Arial" w:cs="Arial"/>
        </w:rPr>
      </w:pPr>
      <w:r>
        <w:rPr>
          <w:rFonts w:ascii="Arial" w:eastAsia="Arial" w:hAnsi="Arial" w:cs="Arial"/>
          <w:noProof/>
        </w:rPr>
        <w:drawing>
          <wp:inline distT="0" distB="0" distL="0" distR="0" wp14:anchorId="21ECCC9B" wp14:editId="758973C6">
            <wp:extent cx="7138980" cy="1844733"/>
            <wp:effectExtent l="0" t="0" r="5080" b="3175"/>
            <wp:docPr id="2" name="Picture 2" descr="Image of partner logos: Able SC, SCDDC, P&amp;A, The ARC of SC, Family Connection, and the National Resource Center for Supported Decision M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M Partner Logos.PNG"/>
                    <pic:cNvPicPr/>
                  </pic:nvPicPr>
                  <pic:blipFill>
                    <a:blip r:embed="rId8">
                      <a:extLst>
                        <a:ext uri="{28A0092B-C50C-407E-A947-70E740481C1C}">
                          <a14:useLocalDpi xmlns:a14="http://schemas.microsoft.com/office/drawing/2010/main" val="0"/>
                        </a:ext>
                      </a:extLst>
                    </a:blip>
                    <a:stretch>
                      <a:fillRect/>
                    </a:stretch>
                  </pic:blipFill>
                  <pic:spPr>
                    <a:xfrm>
                      <a:off x="0" y="0"/>
                      <a:ext cx="7645255" cy="1975556"/>
                    </a:xfrm>
                    <a:prstGeom prst="rect">
                      <a:avLst/>
                    </a:prstGeom>
                  </pic:spPr>
                </pic:pic>
              </a:graphicData>
            </a:graphic>
          </wp:inline>
        </w:drawing>
      </w:r>
    </w:p>
    <w:p w14:paraId="41586C70" w14:textId="77777777" w:rsidR="00C118C4" w:rsidRPr="00EE1A7F" w:rsidRDefault="00C118C4" w:rsidP="00EE1A7F">
      <w:pPr>
        <w:widowControl w:val="0"/>
        <w:pBdr>
          <w:top w:val="nil"/>
          <w:left w:val="nil"/>
          <w:bottom w:val="nil"/>
          <w:right w:val="nil"/>
          <w:between w:val="nil"/>
        </w:pBdr>
        <w:spacing w:after="0"/>
        <w:jc w:val="both"/>
        <w:rPr>
          <w:rFonts w:asciiTheme="majorHAnsi" w:eastAsia="Arial" w:hAnsiTheme="majorHAnsi" w:cstheme="majorHAnsi"/>
          <w:sz w:val="18"/>
          <w:szCs w:val="20"/>
        </w:rPr>
      </w:pPr>
      <w:r w:rsidRPr="00EE1A7F">
        <w:rPr>
          <w:rFonts w:asciiTheme="majorHAnsi" w:eastAsia="Arial" w:hAnsiTheme="majorHAnsi" w:cstheme="majorHAnsi"/>
          <w:sz w:val="18"/>
          <w:szCs w:val="20"/>
        </w:rPr>
        <w:t xml:space="preserve">“Stop, Look, and Listen” is made possible by support from the National Resource Center for Supported Decision-Making and the SC Developmental Disabilities Council-funded initiative, the SC Supported </w:t>
      </w:r>
      <w:proofErr w:type="gramStart"/>
      <w:r w:rsidRPr="00EE1A7F">
        <w:rPr>
          <w:rFonts w:asciiTheme="majorHAnsi" w:eastAsia="Arial" w:hAnsiTheme="majorHAnsi" w:cstheme="majorHAnsi"/>
          <w:sz w:val="18"/>
          <w:szCs w:val="20"/>
        </w:rPr>
        <w:t>Decision Making</w:t>
      </w:r>
      <w:proofErr w:type="gramEnd"/>
      <w:r w:rsidRPr="00EE1A7F">
        <w:rPr>
          <w:rFonts w:asciiTheme="majorHAnsi" w:eastAsia="Arial" w:hAnsiTheme="majorHAnsi" w:cstheme="majorHAnsi"/>
          <w:sz w:val="18"/>
          <w:szCs w:val="20"/>
        </w:rPr>
        <w:t xml:space="preserve"> Project. The SC Supported </w:t>
      </w:r>
      <w:proofErr w:type="gramStart"/>
      <w:r w:rsidRPr="00EE1A7F">
        <w:rPr>
          <w:rFonts w:asciiTheme="majorHAnsi" w:eastAsia="Arial" w:hAnsiTheme="majorHAnsi" w:cstheme="majorHAnsi"/>
          <w:sz w:val="18"/>
          <w:szCs w:val="20"/>
        </w:rPr>
        <w:t>Decision Making</w:t>
      </w:r>
      <w:proofErr w:type="gramEnd"/>
      <w:r w:rsidRPr="00EE1A7F">
        <w:rPr>
          <w:rFonts w:asciiTheme="majorHAnsi" w:eastAsia="Arial" w:hAnsiTheme="majorHAnsi" w:cstheme="majorHAnsi"/>
          <w:sz w:val="18"/>
          <w:szCs w:val="20"/>
        </w:rPr>
        <w:t xml:space="preserve"> Project is a collaborative between Protection &amp; Advocacy for People with Disabilities, Inc., The Arc of SC, Family Connection of SC, and Able SC. A special “thank you” to the teachers in Darlington County School District and Spartanburg Country School District 2 that piloted the tool and graciously offered their feedback.</w:t>
      </w:r>
    </w:p>
    <w:p w14:paraId="57254DEE" w14:textId="4D2B913B" w:rsidR="00281B5B" w:rsidRDefault="00281B5B">
      <w:pPr>
        <w:rPr>
          <w:b/>
          <w:sz w:val="28"/>
          <w:szCs w:val="28"/>
        </w:rPr>
      </w:pPr>
      <w:r>
        <w:rPr>
          <w:sz w:val="28"/>
          <w:szCs w:val="28"/>
        </w:rPr>
        <w:br w:type="page"/>
      </w:r>
    </w:p>
    <w:p w14:paraId="1B18CE40" w14:textId="77777777" w:rsidR="00281B5B" w:rsidRPr="00EE1A7F" w:rsidRDefault="00281B5B" w:rsidP="00281B5B">
      <w:pPr>
        <w:pStyle w:val="Heading1"/>
        <w:spacing w:before="0"/>
        <w:jc w:val="center"/>
        <w:rPr>
          <w:sz w:val="28"/>
          <w:szCs w:val="22"/>
        </w:rPr>
      </w:pPr>
      <w:r w:rsidRPr="00EE1A7F">
        <w:rPr>
          <w:sz w:val="28"/>
          <w:szCs w:val="22"/>
        </w:rPr>
        <w:lastRenderedPageBreak/>
        <w:t>Instructions for using the Stop, Look, and Listen Tool</w:t>
      </w:r>
    </w:p>
    <w:p w14:paraId="79FDB6B5" w14:textId="77777777" w:rsidR="00393C99" w:rsidRDefault="00393C99" w:rsidP="00281B5B">
      <w:pPr>
        <w:spacing w:after="0"/>
        <w:rPr>
          <w:b/>
          <w:sz w:val="28"/>
          <w:szCs w:val="28"/>
        </w:rPr>
      </w:pPr>
    </w:p>
    <w:p w14:paraId="21AD2C0B" w14:textId="77777777" w:rsidR="00281B5B" w:rsidRDefault="00281B5B" w:rsidP="00281B5B">
      <w:pPr>
        <w:spacing w:after="0"/>
        <w:rPr>
          <w:sz w:val="28"/>
          <w:szCs w:val="28"/>
        </w:rPr>
      </w:pPr>
      <w:r w:rsidRPr="00393C99">
        <w:rPr>
          <w:b/>
          <w:sz w:val="28"/>
          <w:szCs w:val="28"/>
        </w:rPr>
        <w:t xml:space="preserve">Step 1: </w:t>
      </w:r>
      <w:r w:rsidRPr="00393C99">
        <w:rPr>
          <w:sz w:val="28"/>
          <w:szCs w:val="28"/>
        </w:rPr>
        <w:t xml:space="preserve"> For each skill in Part 1, decide how often you have had the opportunity to practice or learn this skill (not at all, some, a lot). </w:t>
      </w:r>
      <w:r w:rsidRPr="00393C99">
        <w:rPr>
          <w:b/>
          <w:sz w:val="28"/>
          <w:szCs w:val="28"/>
        </w:rPr>
        <w:t xml:space="preserve">Check the </w:t>
      </w:r>
      <w:r w:rsidRPr="00393C99">
        <w:rPr>
          <w:b/>
          <w:i/>
          <w:sz w:val="28"/>
          <w:szCs w:val="28"/>
        </w:rPr>
        <w:t xml:space="preserve">one </w:t>
      </w:r>
      <w:r w:rsidRPr="00393C99">
        <w:rPr>
          <w:b/>
          <w:sz w:val="28"/>
          <w:szCs w:val="28"/>
        </w:rPr>
        <w:t>box that fits best</w:t>
      </w:r>
      <w:r w:rsidRPr="00393C99">
        <w:rPr>
          <w:sz w:val="28"/>
          <w:szCs w:val="28"/>
        </w:rPr>
        <w:t>.</w:t>
      </w:r>
    </w:p>
    <w:p w14:paraId="0B5E80B0" w14:textId="77777777" w:rsidR="00393C99" w:rsidRPr="00393C99" w:rsidRDefault="00393C99" w:rsidP="00281B5B">
      <w:pPr>
        <w:spacing w:after="0"/>
        <w:rPr>
          <w:sz w:val="28"/>
          <w:szCs w:val="28"/>
        </w:rPr>
      </w:pPr>
    </w:p>
    <w:p w14:paraId="0B7F5DB8" w14:textId="77777777" w:rsidR="00281B5B" w:rsidRDefault="00281B5B" w:rsidP="00281B5B">
      <w:pPr>
        <w:spacing w:after="0"/>
        <w:rPr>
          <w:sz w:val="28"/>
          <w:szCs w:val="28"/>
        </w:rPr>
      </w:pPr>
      <w:r w:rsidRPr="00393C99">
        <w:rPr>
          <w:b/>
          <w:sz w:val="28"/>
          <w:szCs w:val="28"/>
        </w:rPr>
        <w:t>Step 2:</w:t>
      </w:r>
      <w:r w:rsidRPr="00393C99">
        <w:rPr>
          <w:sz w:val="28"/>
          <w:szCs w:val="28"/>
        </w:rPr>
        <w:t xml:space="preserve"> Compare the results of the decision maker with the results of a supporting adult. Highlight the areas of agreement or disagreement about available opportunities to learn or practice important, adult skills.</w:t>
      </w:r>
    </w:p>
    <w:p w14:paraId="437BA88B" w14:textId="77777777" w:rsidR="00393C99" w:rsidRPr="00393C99" w:rsidRDefault="00393C99" w:rsidP="00281B5B">
      <w:pPr>
        <w:spacing w:after="0"/>
        <w:rPr>
          <w:sz w:val="28"/>
          <w:szCs w:val="28"/>
        </w:rPr>
      </w:pPr>
    </w:p>
    <w:p w14:paraId="303B0668" w14:textId="14BCD62F" w:rsidR="00281B5B" w:rsidRPr="00393C99" w:rsidRDefault="00281B5B" w:rsidP="00281B5B">
      <w:pPr>
        <w:widowControl w:val="0"/>
        <w:spacing w:after="0"/>
        <w:jc w:val="both"/>
        <w:rPr>
          <w:rFonts w:asciiTheme="majorHAnsi" w:eastAsia="Arial" w:hAnsiTheme="majorHAnsi" w:cstheme="majorHAnsi"/>
          <w:sz w:val="28"/>
          <w:szCs w:val="28"/>
        </w:rPr>
      </w:pPr>
      <w:r w:rsidRPr="00393C99">
        <w:rPr>
          <w:b/>
          <w:sz w:val="28"/>
          <w:szCs w:val="28"/>
        </w:rPr>
        <w:t>Step 3:</w:t>
      </w:r>
      <w:r w:rsidRPr="00393C99">
        <w:rPr>
          <w:sz w:val="28"/>
          <w:szCs w:val="28"/>
        </w:rPr>
        <w:t xml:space="preserve"> Go on to Part 2 and begin the discussion as a family or as an IEP team on increasing opportunity for skill-building in the areas most important to the independence of that person</w:t>
      </w:r>
      <w:r w:rsidR="00393C99" w:rsidRPr="00393C99">
        <w:rPr>
          <w:sz w:val="28"/>
          <w:szCs w:val="28"/>
        </w:rPr>
        <w:t>.</w:t>
      </w:r>
    </w:p>
    <w:p w14:paraId="13F5E545" w14:textId="1FDEA8F8" w:rsidR="00281B5B" w:rsidRPr="00393C99" w:rsidRDefault="00281B5B">
      <w:pPr>
        <w:rPr>
          <w:sz w:val="28"/>
          <w:szCs w:val="28"/>
        </w:rPr>
      </w:pPr>
      <w:r w:rsidRPr="00393C99">
        <w:rPr>
          <w:sz w:val="28"/>
          <w:szCs w:val="28"/>
        </w:rPr>
        <w:br w:type="page"/>
      </w:r>
    </w:p>
    <w:p w14:paraId="59BA6B57" w14:textId="7C1BF224" w:rsidR="00BB5107" w:rsidRPr="00BB5107" w:rsidRDefault="00BB5107" w:rsidP="00BB5107">
      <w:pPr>
        <w:pStyle w:val="Heading1"/>
        <w:spacing w:before="0" w:after="0"/>
        <w:jc w:val="center"/>
        <w:rPr>
          <w:sz w:val="28"/>
          <w:szCs w:val="28"/>
        </w:rPr>
      </w:pPr>
      <w:r w:rsidRPr="00BB5107">
        <w:rPr>
          <w:sz w:val="28"/>
          <w:szCs w:val="28"/>
        </w:rPr>
        <w:lastRenderedPageBreak/>
        <w:t>Stop, Look, and Listen</w:t>
      </w:r>
    </w:p>
    <w:p w14:paraId="4EE24694" w14:textId="59927D29" w:rsidR="00BB5107" w:rsidRDefault="00BB5107" w:rsidP="00BB5107">
      <w:pPr>
        <w:pStyle w:val="Heading1"/>
        <w:spacing w:before="0" w:after="0"/>
        <w:jc w:val="center"/>
        <w:rPr>
          <w:sz w:val="28"/>
          <w:szCs w:val="28"/>
        </w:rPr>
      </w:pPr>
      <w:r w:rsidRPr="00BB5107">
        <w:rPr>
          <w:sz w:val="28"/>
          <w:szCs w:val="28"/>
        </w:rPr>
        <w:t>Part 1: Assessing Opportunities to Learn and Practice in Areas of Adult Decision Making</w:t>
      </w:r>
    </w:p>
    <w:p w14:paraId="63D88567" w14:textId="0482B5C2" w:rsidR="00BB5107" w:rsidRPr="00BB5107" w:rsidRDefault="00BB5107" w:rsidP="00BB5107">
      <w:pPr>
        <w:spacing w:before="240"/>
      </w:pPr>
      <w:r>
        <w:rPr>
          <w:sz w:val="24"/>
          <w:szCs w:val="24"/>
        </w:rPr>
        <w:t xml:space="preserve">Who is Completing This Assessment? </w:t>
      </w:r>
      <w:sdt>
        <w:sdtPr>
          <w:rPr>
            <w:sz w:val="24"/>
            <w:szCs w:val="24"/>
          </w:rPr>
          <w:id w:val="-209422956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Decision Maker </w:t>
      </w:r>
      <w:sdt>
        <w:sdtPr>
          <w:rPr>
            <w:sz w:val="24"/>
            <w:szCs w:val="24"/>
          </w:rPr>
          <w:alias w:val="Parent"/>
          <w:tag w:val="Parent"/>
          <w:id w:val="-71989455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Parent </w:t>
      </w:r>
      <w:sdt>
        <w:sdtPr>
          <w:rPr>
            <w:sz w:val="24"/>
            <w:szCs w:val="24"/>
          </w:rPr>
          <w:alias w:val="Teacher"/>
          <w:tag w:val="Teacher"/>
          <w:id w:val="-81556181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Teacher   </w:t>
      </w:r>
      <w:sdt>
        <w:sdtPr>
          <w:rPr>
            <w:sz w:val="24"/>
            <w:szCs w:val="24"/>
          </w:rPr>
          <w:alias w:val="Other"/>
          <w:tag w:val="Other"/>
          <w:id w:val="-206655853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Other: </w:t>
      </w:r>
      <w:sdt>
        <w:sdtPr>
          <w:rPr>
            <w:sz w:val="24"/>
            <w:szCs w:val="24"/>
          </w:rPr>
          <w:alias w:val="Other"/>
          <w:tag w:val="Other"/>
          <w:id w:val="1723395703"/>
        </w:sdtPr>
        <w:sdtEndPr/>
        <w:sdtContent>
          <w:r>
            <w:rPr>
              <w:sz w:val="24"/>
              <w:szCs w:val="24"/>
            </w:rPr>
            <w:t>_________________________________</w:t>
          </w:r>
        </w:sdtContent>
      </w:sdt>
    </w:p>
    <w:tbl>
      <w:tblPr>
        <w:tblStyle w:val="a"/>
        <w:tblW w:w="1440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top, Look, and Listen Battery Levels"/>
      </w:tblPr>
      <w:tblGrid>
        <w:gridCol w:w="7560"/>
        <w:gridCol w:w="2265"/>
        <w:gridCol w:w="2325"/>
        <w:gridCol w:w="2250"/>
      </w:tblGrid>
      <w:tr w:rsidR="00865758" w14:paraId="1E571FC8" w14:textId="77777777" w:rsidTr="00BB5107">
        <w:trPr>
          <w:trHeight w:val="2627"/>
        </w:trPr>
        <w:tc>
          <w:tcPr>
            <w:tcW w:w="7560" w:type="dxa"/>
            <w:shd w:val="clear" w:color="auto" w:fill="FFFFFF" w:themeFill="background1"/>
            <w:vAlign w:val="center"/>
          </w:tcPr>
          <w:p w14:paraId="50A0C698" w14:textId="0F67BD0E" w:rsidR="00865758" w:rsidRPr="00BB5107" w:rsidRDefault="00BB5107" w:rsidP="00BB5107">
            <w:pPr>
              <w:jc w:val="center"/>
              <w:rPr>
                <w:sz w:val="32"/>
                <w:szCs w:val="24"/>
              </w:rPr>
            </w:pPr>
            <w:r w:rsidRPr="00BB5107">
              <w:rPr>
                <w:sz w:val="32"/>
                <w:szCs w:val="24"/>
              </w:rPr>
              <w:t>Stop, Look, and Listen Battery Levels</w:t>
            </w:r>
          </w:p>
        </w:tc>
        <w:tc>
          <w:tcPr>
            <w:tcW w:w="2265" w:type="dxa"/>
            <w:shd w:val="clear" w:color="auto" w:fill="FFFFFF" w:themeFill="background1"/>
          </w:tcPr>
          <w:p w14:paraId="42EF8A1D" w14:textId="77777777" w:rsidR="00865758" w:rsidRDefault="00865758"/>
          <w:p w14:paraId="7A924CA7" w14:textId="77777777" w:rsidR="00865758" w:rsidRDefault="008F7A0C">
            <w:pPr>
              <w:jc w:val="center"/>
            </w:pPr>
            <w:r>
              <w:rPr>
                <w:noProof/>
              </w:rPr>
              <w:drawing>
                <wp:inline distT="114300" distB="114300" distL="114300" distR="114300" wp14:anchorId="7904B220" wp14:editId="4432609F">
                  <wp:extent cx="828675" cy="828675"/>
                  <wp:effectExtent l="0" t="0" r="0" b="0"/>
                  <wp:docPr id="12" name="image4.png" descr="Fully charged green battery"/>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828675" cy="828675"/>
                          </a:xfrm>
                          <a:prstGeom prst="rect">
                            <a:avLst/>
                          </a:prstGeom>
                          <a:ln/>
                        </pic:spPr>
                      </pic:pic>
                    </a:graphicData>
                  </a:graphic>
                </wp:inline>
              </w:drawing>
            </w:r>
          </w:p>
          <w:p w14:paraId="5993A5DE" w14:textId="77777777" w:rsidR="00865758" w:rsidRDefault="008B10F3">
            <w:pPr>
              <w:jc w:val="center"/>
              <w:rPr>
                <w:b/>
              </w:rPr>
            </w:pPr>
            <w:bookmarkStart w:id="1" w:name="_Hlk18573934"/>
            <w:r w:rsidRPr="008B10F3">
              <w:rPr>
                <w:b/>
                <w:szCs w:val="24"/>
              </w:rPr>
              <w:t>I have had the opportunity to learn and practice</w:t>
            </w:r>
            <w:bookmarkEnd w:id="1"/>
            <w:r w:rsidRPr="008B10F3">
              <w:rPr>
                <w:b/>
                <w:szCs w:val="24"/>
              </w:rPr>
              <w:t xml:space="preserve"> this skill a lot.</w:t>
            </w:r>
          </w:p>
        </w:tc>
        <w:tc>
          <w:tcPr>
            <w:tcW w:w="2325" w:type="dxa"/>
            <w:shd w:val="clear" w:color="auto" w:fill="FFFFFF" w:themeFill="background1"/>
          </w:tcPr>
          <w:p w14:paraId="104F1197" w14:textId="77777777" w:rsidR="00865758" w:rsidRDefault="00865758">
            <w:pPr>
              <w:rPr>
                <w:b/>
              </w:rPr>
            </w:pPr>
          </w:p>
          <w:p w14:paraId="44627C76" w14:textId="77777777" w:rsidR="00865758" w:rsidRDefault="008F7A0C">
            <w:pPr>
              <w:jc w:val="center"/>
              <w:rPr>
                <w:b/>
              </w:rPr>
            </w:pPr>
            <w:r>
              <w:rPr>
                <w:b/>
                <w:noProof/>
              </w:rPr>
              <w:drawing>
                <wp:inline distT="114300" distB="114300" distL="114300" distR="114300" wp14:anchorId="5BB19C49" wp14:editId="47C58545">
                  <wp:extent cx="857250" cy="847725"/>
                  <wp:effectExtent l="0" t="0" r="0" b="0"/>
                  <wp:docPr id="7" name="image1.png" descr="Half charged orange battery"/>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57250" cy="847725"/>
                          </a:xfrm>
                          <a:prstGeom prst="rect">
                            <a:avLst/>
                          </a:prstGeom>
                          <a:ln/>
                        </pic:spPr>
                      </pic:pic>
                    </a:graphicData>
                  </a:graphic>
                </wp:inline>
              </w:drawing>
            </w:r>
          </w:p>
          <w:p w14:paraId="114D93F6" w14:textId="77777777" w:rsidR="00865758" w:rsidRDefault="008F7A0C">
            <w:pPr>
              <w:jc w:val="center"/>
              <w:rPr>
                <w:b/>
              </w:rPr>
            </w:pPr>
            <w:bookmarkStart w:id="2" w:name="_Hlk18574625"/>
            <w:r>
              <w:rPr>
                <w:b/>
              </w:rPr>
              <w:t xml:space="preserve">I have had some opportunities to learn and practice </w:t>
            </w:r>
            <w:bookmarkEnd w:id="2"/>
            <w:r>
              <w:rPr>
                <w:b/>
              </w:rPr>
              <w:t>this skill.</w:t>
            </w:r>
          </w:p>
        </w:tc>
        <w:tc>
          <w:tcPr>
            <w:tcW w:w="2250" w:type="dxa"/>
            <w:shd w:val="clear" w:color="auto" w:fill="FFFFFF" w:themeFill="background1"/>
          </w:tcPr>
          <w:p w14:paraId="6831F6B8" w14:textId="77777777" w:rsidR="00865758" w:rsidRDefault="00865758"/>
          <w:p w14:paraId="5FD2CD14" w14:textId="77777777" w:rsidR="00865758" w:rsidRDefault="008F7A0C">
            <w:pPr>
              <w:jc w:val="center"/>
            </w:pPr>
            <w:r>
              <w:rPr>
                <w:noProof/>
              </w:rPr>
              <w:drawing>
                <wp:inline distT="114300" distB="114300" distL="114300" distR="114300" wp14:anchorId="7F967F5B" wp14:editId="4BA0B75A">
                  <wp:extent cx="857250" cy="838200"/>
                  <wp:effectExtent l="0" t="0" r="0" b="0"/>
                  <wp:docPr id="11" name="image8.png" descr="low charged red battery"/>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857250" cy="838200"/>
                          </a:xfrm>
                          <a:prstGeom prst="rect">
                            <a:avLst/>
                          </a:prstGeom>
                          <a:ln/>
                        </pic:spPr>
                      </pic:pic>
                    </a:graphicData>
                  </a:graphic>
                </wp:inline>
              </w:drawing>
            </w:r>
          </w:p>
          <w:p w14:paraId="3512691C" w14:textId="77777777" w:rsidR="00865758" w:rsidRDefault="008F7A0C">
            <w:pPr>
              <w:jc w:val="center"/>
              <w:rPr>
                <w:b/>
                <w:sz w:val="20"/>
                <w:szCs w:val="20"/>
              </w:rPr>
            </w:pPr>
            <w:r>
              <w:rPr>
                <w:b/>
              </w:rPr>
              <w:t>I have not had opportunities to learn and practice this skill.</w:t>
            </w:r>
          </w:p>
        </w:tc>
      </w:tr>
    </w:tbl>
    <w:p w14:paraId="0F6AEF83" w14:textId="77777777" w:rsidR="008B10F3" w:rsidRPr="008B10F3" w:rsidRDefault="008B10F3" w:rsidP="008B10F3">
      <w:pPr>
        <w:spacing w:after="0"/>
        <w:rPr>
          <w:sz w:val="2"/>
        </w:rPr>
      </w:pPr>
    </w:p>
    <w:tbl>
      <w:tblPr>
        <w:tblStyle w:val="a"/>
        <w:tblW w:w="1440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Finances Table"/>
      </w:tblPr>
      <w:tblGrid>
        <w:gridCol w:w="7560"/>
        <w:gridCol w:w="2265"/>
        <w:gridCol w:w="2325"/>
        <w:gridCol w:w="2250"/>
      </w:tblGrid>
      <w:tr w:rsidR="00C0414D" w14:paraId="40139E04" w14:textId="77777777" w:rsidTr="002052F4">
        <w:trPr>
          <w:trHeight w:val="350"/>
          <w:tblHeader/>
        </w:trPr>
        <w:tc>
          <w:tcPr>
            <w:tcW w:w="7560" w:type="dxa"/>
            <w:shd w:val="clear" w:color="auto" w:fill="DAEEF3" w:themeFill="accent5" w:themeFillTint="33"/>
            <w:vAlign w:val="center"/>
          </w:tcPr>
          <w:p w14:paraId="14731C61" w14:textId="77777777" w:rsidR="00C0414D" w:rsidRPr="00C0414D" w:rsidRDefault="00C0414D" w:rsidP="00C0414D">
            <w:pPr>
              <w:pStyle w:val="Heading2"/>
              <w:spacing w:before="0" w:after="0"/>
              <w:jc w:val="center"/>
              <w:outlineLvl w:val="1"/>
              <w:rPr>
                <w:sz w:val="22"/>
                <w:szCs w:val="22"/>
              </w:rPr>
            </w:pPr>
            <w:bookmarkStart w:id="3" w:name="_Hlk9515169"/>
            <w:r w:rsidRPr="00C0414D">
              <w:rPr>
                <w:sz w:val="24"/>
                <w:szCs w:val="22"/>
              </w:rPr>
              <w:t>Finances</w:t>
            </w:r>
          </w:p>
        </w:tc>
        <w:tc>
          <w:tcPr>
            <w:tcW w:w="2265" w:type="dxa"/>
            <w:shd w:val="clear" w:color="auto" w:fill="DAEEF3" w:themeFill="accent5" w:themeFillTint="33"/>
          </w:tcPr>
          <w:p w14:paraId="1F147A06" w14:textId="77777777" w:rsidR="00C0414D" w:rsidRPr="00C0414D" w:rsidRDefault="00C0414D" w:rsidP="00C0414D">
            <w:pPr>
              <w:pStyle w:val="Heading2"/>
              <w:spacing w:before="0" w:after="0"/>
              <w:outlineLvl w:val="1"/>
              <w:rPr>
                <w:color w:val="FFFFFF" w:themeColor="background1"/>
                <w:sz w:val="2"/>
                <w14:textFill>
                  <w14:noFill/>
                </w14:textFill>
              </w:rPr>
            </w:pPr>
            <w:r w:rsidRPr="00C0414D">
              <w:rPr>
                <w:color w:val="FFFFFF" w:themeColor="background1"/>
                <w:sz w:val="2"/>
                <w14:textFill>
                  <w14:noFill/>
                </w14:textFill>
              </w:rPr>
              <w:t>I have had the opportunity to learn and practice this skill a lot.</w:t>
            </w:r>
          </w:p>
        </w:tc>
        <w:tc>
          <w:tcPr>
            <w:tcW w:w="2325" w:type="dxa"/>
            <w:shd w:val="clear" w:color="auto" w:fill="DAEEF3" w:themeFill="accent5" w:themeFillTint="33"/>
          </w:tcPr>
          <w:p w14:paraId="6F9A0847" w14:textId="5EAE7455" w:rsidR="00C0414D" w:rsidRPr="00C0414D" w:rsidRDefault="00C0414D" w:rsidP="00C0414D">
            <w:pPr>
              <w:pStyle w:val="Heading2"/>
              <w:spacing w:before="0" w:after="0"/>
              <w:outlineLvl w:val="1"/>
              <w:rPr>
                <w:color w:val="FFFFFF" w:themeColor="background1"/>
                <w:sz w:val="2"/>
                <w14:textFill>
                  <w14:noFill/>
                </w14:textFill>
              </w:rPr>
            </w:pPr>
            <w:r w:rsidRPr="00C0414D">
              <w:rPr>
                <w:color w:val="FFFFFF" w:themeColor="background1"/>
                <w:sz w:val="2"/>
                <w14:textFill>
                  <w14:noFill/>
                </w14:textFill>
              </w:rPr>
              <w:t>I have had some opportunities to learn and practice this skill.</w:t>
            </w:r>
          </w:p>
        </w:tc>
        <w:tc>
          <w:tcPr>
            <w:tcW w:w="2250" w:type="dxa"/>
            <w:shd w:val="clear" w:color="auto" w:fill="DAEEF3" w:themeFill="accent5" w:themeFillTint="33"/>
          </w:tcPr>
          <w:p w14:paraId="033C6C4E" w14:textId="77777777" w:rsidR="00C0414D" w:rsidRPr="00C0414D" w:rsidRDefault="00C0414D" w:rsidP="00C0414D">
            <w:pPr>
              <w:pStyle w:val="Heading2"/>
              <w:spacing w:before="0" w:after="0"/>
              <w:outlineLvl w:val="1"/>
              <w:rPr>
                <w:color w:val="FFFFFF" w:themeColor="background1"/>
                <w:sz w:val="2"/>
                <w14:textFill>
                  <w14:noFill/>
                </w14:textFill>
              </w:rPr>
            </w:pPr>
            <w:r w:rsidRPr="00C0414D">
              <w:rPr>
                <w:color w:val="FFFFFF" w:themeColor="background1"/>
                <w:sz w:val="2"/>
                <w14:textFill>
                  <w14:noFill/>
                </w14:textFill>
              </w:rPr>
              <w:t>I have not had opportunities to learn and practice this skill.</w:t>
            </w:r>
          </w:p>
        </w:tc>
      </w:tr>
      <w:tr w:rsidR="00865758" w14:paraId="33319110" w14:textId="77777777" w:rsidTr="002052F4">
        <w:trPr>
          <w:trHeight w:val="360"/>
          <w:tblHeader/>
        </w:trPr>
        <w:tc>
          <w:tcPr>
            <w:tcW w:w="7560" w:type="dxa"/>
          </w:tcPr>
          <w:p w14:paraId="4BA1C357" w14:textId="77777777" w:rsidR="00865758" w:rsidRDefault="008F7A0C">
            <w:pPr>
              <w:jc w:val="center"/>
              <w:rPr>
                <w:sz w:val="24"/>
                <w:szCs w:val="24"/>
              </w:rPr>
            </w:pPr>
            <w:bookmarkStart w:id="4" w:name="_Hlk18573950"/>
            <w:bookmarkEnd w:id="3"/>
            <w:r>
              <w:rPr>
                <w:sz w:val="24"/>
                <w:szCs w:val="24"/>
              </w:rPr>
              <w:t xml:space="preserve">Making small purchases </w:t>
            </w:r>
            <w:bookmarkEnd w:id="4"/>
            <w:r>
              <w:rPr>
                <w:sz w:val="24"/>
                <w:szCs w:val="24"/>
              </w:rPr>
              <w:t>(e.g. lunch, snacks, clothing, etc.)</w:t>
            </w:r>
          </w:p>
        </w:tc>
        <w:sdt>
          <w:sdtPr>
            <w:alias w:val="I have had the opportunity to learn and practice Making small pu"/>
            <w:tag w:val="I have had the opportunity to learn and practice Making small purchases"/>
            <w:id w:val="108319189"/>
            <w14:checkbox>
              <w14:checked w14:val="0"/>
              <w14:checkedState w14:val="2612" w14:font="MS Gothic"/>
              <w14:uncheckedState w14:val="2610" w14:font="MS Gothic"/>
            </w14:checkbox>
          </w:sdtPr>
          <w:sdtEndPr/>
          <w:sdtContent>
            <w:tc>
              <w:tcPr>
                <w:tcW w:w="2265" w:type="dxa"/>
                <w:shd w:val="clear" w:color="auto" w:fill="B6D7A8"/>
                <w:vAlign w:val="center"/>
              </w:tcPr>
              <w:p w14:paraId="17CFC0D1" w14:textId="3987E5A6" w:rsidR="00865758" w:rsidRDefault="00DE238B" w:rsidP="00126BF7">
                <w:pPr>
                  <w:jc w:val="center"/>
                </w:pPr>
                <w:r>
                  <w:rPr>
                    <w:rFonts w:ascii="MS Gothic" w:eastAsia="MS Gothic" w:hAnsi="MS Gothic" w:hint="eastAsia"/>
                  </w:rPr>
                  <w:t>☐</w:t>
                </w:r>
              </w:p>
            </w:tc>
          </w:sdtContent>
        </w:sdt>
        <w:sdt>
          <w:sdtPr>
            <w:alias w:val="I have had some opportunities to learn and practice Making small"/>
            <w:tag w:val="I have had some opportunities to learn and practice Making small purchases"/>
            <w:id w:val="1204444733"/>
            <w14:checkbox>
              <w14:checked w14:val="0"/>
              <w14:checkedState w14:val="2612" w14:font="MS Gothic"/>
              <w14:uncheckedState w14:val="2610" w14:font="MS Gothic"/>
            </w14:checkbox>
          </w:sdtPr>
          <w:sdtEndPr/>
          <w:sdtContent>
            <w:tc>
              <w:tcPr>
                <w:tcW w:w="2325" w:type="dxa"/>
                <w:shd w:val="clear" w:color="auto" w:fill="F9CB9C"/>
                <w:vAlign w:val="center"/>
              </w:tcPr>
              <w:p w14:paraId="1824CE19" w14:textId="47C8F6F5" w:rsidR="00865758" w:rsidRDefault="00C33188" w:rsidP="00126BF7">
                <w:pPr>
                  <w:jc w:val="center"/>
                </w:pPr>
                <w:r>
                  <w:rPr>
                    <w:rFonts w:ascii="MS Gothic" w:eastAsia="MS Gothic" w:hAnsi="MS Gothic" w:hint="eastAsia"/>
                  </w:rPr>
                  <w:t>☐</w:t>
                </w:r>
              </w:p>
            </w:tc>
          </w:sdtContent>
        </w:sdt>
        <w:sdt>
          <w:sdtPr>
            <w:alias w:val="I have not had opportunities to learn and practice Making small "/>
            <w:tag w:val="I have not had opportunities to learn and practice Making small purchases"/>
            <w:id w:val="-1815246805"/>
            <w14:checkbox>
              <w14:checked w14:val="0"/>
              <w14:checkedState w14:val="2612" w14:font="MS Gothic"/>
              <w14:uncheckedState w14:val="2610" w14:font="MS Gothic"/>
            </w14:checkbox>
          </w:sdtPr>
          <w:sdtEndPr/>
          <w:sdtContent>
            <w:tc>
              <w:tcPr>
                <w:tcW w:w="2250" w:type="dxa"/>
                <w:shd w:val="clear" w:color="auto" w:fill="EA9999"/>
                <w:vAlign w:val="center"/>
              </w:tcPr>
              <w:p w14:paraId="57034316" w14:textId="6C501519" w:rsidR="00865758" w:rsidRDefault="00C33188" w:rsidP="00126BF7">
                <w:pPr>
                  <w:jc w:val="center"/>
                </w:pPr>
                <w:r>
                  <w:rPr>
                    <w:rFonts w:ascii="MS Gothic" w:eastAsia="MS Gothic" w:hAnsi="MS Gothic" w:hint="eastAsia"/>
                  </w:rPr>
                  <w:t>☐</w:t>
                </w:r>
              </w:p>
            </w:tc>
          </w:sdtContent>
        </w:sdt>
      </w:tr>
      <w:tr w:rsidR="00865758" w14:paraId="637982EF" w14:textId="77777777" w:rsidTr="002052F4">
        <w:trPr>
          <w:trHeight w:val="220"/>
          <w:tblHeader/>
        </w:trPr>
        <w:tc>
          <w:tcPr>
            <w:tcW w:w="7560" w:type="dxa"/>
          </w:tcPr>
          <w:p w14:paraId="0F96E623" w14:textId="77777777" w:rsidR="00865758" w:rsidRDefault="008F7A0C">
            <w:pPr>
              <w:jc w:val="center"/>
              <w:rPr>
                <w:sz w:val="24"/>
                <w:szCs w:val="24"/>
              </w:rPr>
            </w:pPr>
            <w:bookmarkStart w:id="5" w:name="_Hlk18573955"/>
            <w:r>
              <w:rPr>
                <w:sz w:val="24"/>
                <w:szCs w:val="24"/>
              </w:rPr>
              <w:t xml:space="preserve">Keeping track of purchases and bills </w:t>
            </w:r>
            <w:bookmarkEnd w:id="5"/>
            <w:r>
              <w:rPr>
                <w:sz w:val="24"/>
                <w:szCs w:val="24"/>
              </w:rPr>
              <w:t>(i.e. budgeting)</w:t>
            </w:r>
          </w:p>
        </w:tc>
        <w:sdt>
          <w:sdtPr>
            <w:alias w:val="I have had the opportunity to learn and practice Keeping track o"/>
            <w:tag w:val="I have had the opportunity to learn and practice Keeping track of purchases and bills"/>
            <w:id w:val="468487435"/>
            <w14:checkbox>
              <w14:checked w14:val="0"/>
              <w14:checkedState w14:val="2612" w14:font="MS Gothic"/>
              <w14:uncheckedState w14:val="2610" w14:font="MS Gothic"/>
            </w14:checkbox>
          </w:sdtPr>
          <w:sdtEndPr/>
          <w:sdtContent>
            <w:tc>
              <w:tcPr>
                <w:tcW w:w="2265" w:type="dxa"/>
                <w:shd w:val="clear" w:color="auto" w:fill="B6D7A8"/>
                <w:vAlign w:val="center"/>
              </w:tcPr>
              <w:p w14:paraId="2B077F98" w14:textId="493EEA8A" w:rsidR="00865758" w:rsidRDefault="00DE238B" w:rsidP="00126BF7">
                <w:pPr>
                  <w:jc w:val="center"/>
                </w:pPr>
                <w:r>
                  <w:rPr>
                    <w:rFonts w:ascii="MS Gothic" w:eastAsia="MS Gothic" w:hAnsi="MS Gothic" w:hint="eastAsia"/>
                  </w:rPr>
                  <w:t>☐</w:t>
                </w:r>
              </w:p>
            </w:tc>
          </w:sdtContent>
        </w:sdt>
        <w:sdt>
          <w:sdtPr>
            <w:alias w:val="I have had some opportunities to learn and practice Keeping trac"/>
            <w:tag w:val="I have had some opportunities to learn and practice Keeping track of purchases and bills"/>
            <w:id w:val="1013415449"/>
            <w14:checkbox>
              <w14:checked w14:val="0"/>
              <w14:checkedState w14:val="2612" w14:font="MS Gothic"/>
              <w14:uncheckedState w14:val="2610" w14:font="MS Gothic"/>
            </w14:checkbox>
          </w:sdtPr>
          <w:sdtEndPr/>
          <w:sdtContent>
            <w:tc>
              <w:tcPr>
                <w:tcW w:w="2325" w:type="dxa"/>
                <w:shd w:val="clear" w:color="auto" w:fill="F9CB9C"/>
                <w:vAlign w:val="center"/>
              </w:tcPr>
              <w:p w14:paraId="59B6AA82" w14:textId="7BDE0AA9" w:rsidR="00865758" w:rsidRDefault="00056968" w:rsidP="00126BF7">
                <w:pPr>
                  <w:jc w:val="center"/>
                </w:pPr>
                <w:r>
                  <w:rPr>
                    <w:rFonts w:ascii="MS Gothic" w:eastAsia="MS Gothic" w:hAnsi="MS Gothic" w:hint="eastAsia"/>
                  </w:rPr>
                  <w:t>☐</w:t>
                </w:r>
              </w:p>
            </w:tc>
          </w:sdtContent>
        </w:sdt>
        <w:sdt>
          <w:sdtPr>
            <w:alias w:val="I have not had opportunities to learn and practice Keeping track"/>
            <w:tag w:val="I have not had opportunities to learn and practice Keeping track of purchases and bills"/>
            <w:id w:val="-385572117"/>
            <w14:checkbox>
              <w14:checked w14:val="0"/>
              <w14:checkedState w14:val="2612" w14:font="MS Gothic"/>
              <w14:uncheckedState w14:val="2610" w14:font="MS Gothic"/>
            </w14:checkbox>
          </w:sdtPr>
          <w:sdtEndPr/>
          <w:sdtContent>
            <w:tc>
              <w:tcPr>
                <w:tcW w:w="2250" w:type="dxa"/>
                <w:shd w:val="clear" w:color="auto" w:fill="EA9999"/>
                <w:vAlign w:val="center"/>
              </w:tcPr>
              <w:p w14:paraId="4FB81138" w14:textId="2D0DA8B7" w:rsidR="00865758" w:rsidRDefault="00056968" w:rsidP="00126BF7">
                <w:pPr>
                  <w:jc w:val="center"/>
                </w:pPr>
                <w:r>
                  <w:rPr>
                    <w:rFonts w:ascii="MS Gothic" w:eastAsia="MS Gothic" w:hAnsi="MS Gothic" w:hint="eastAsia"/>
                  </w:rPr>
                  <w:t>☐</w:t>
                </w:r>
              </w:p>
            </w:tc>
          </w:sdtContent>
        </w:sdt>
      </w:tr>
      <w:tr w:rsidR="00126BF7" w14:paraId="0F0D8CDD" w14:textId="77777777" w:rsidTr="002052F4">
        <w:trPr>
          <w:trHeight w:val="280"/>
          <w:tblHeader/>
        </w:trPr>
        <w:tc>
          <w:tcPr>
            <w:tcW w:w="7560" w:type="dxa"/>
          </w:tcPr>
          <w:p w14:paraId="47A0F2C0" w14:textId="77777777" w:rsidR="00126BF7" w:rsidRDefault="00126BF7" w:rsidP="00126BF7">
            <w:pPr>
              <w:jc w:val="center"/>
              <w:rPr>
                <w:sz w:val="24"/>
                <w:szCs w:val="24"/>
              </w:rPr>
            </w:pPr>
            <w:bookmarkStart w:id="6" w:name="_Hlk18573960"/>
            <w:r>
              <w:rPr>
                <w:sz w:val="24"/>
                <w:szCs w:val="24"/>
              </w:rPr>
              <w:t xml:space="preserve">Managing a bank account </w:t>
            </w:r>
            <w:bookmarkEnd w:id="6"/>
            <w:r>
              <w:rPr>
                <w:sz w:val="24"/>
                <w:szCs w:val="24"/>
              </w:rPr>
              <w:t>(e.g. online banking)</w:t>
            </w:r>
          </w:p>
        </w:tc>
        <w:sdt>
          <w:sdtPr>
            <w:alias w:val="I have had the opportunity to learn and practice Managing a bank"/>
            <w:tag w:val="I have had the opportunity to learn and practice Managing a bank account"/>
            <w:id w:val="421687717"/>
            <w14:checkbox>
              <w14:checked w14:val="0"/>
              <w14:checkedState w14:val="2612" w14:font="MS Gothic"/>
              <w14:uncheckedState w14:val="2610" w14:font="MS Gothic"/>
            </w14:checkbox>
          </w:sdtPr>
          <w:sdtEndPr/>
          <w:sdtContent>
            <w:tc>
              <w:tcPr>
                <w:tcW w:w="2265" w:type="dxa"/>
                <w:shd w:val="clear" w:color="auto" w:fill="B6D7A8"/>
                <w:vAlign w:val="center"/>
              </w:tcPr>
              <w:p w14:paraId="048D871F" w14:textId="5875B769" w:rsidR="00126BF7" w:rsidRDefault="00DE238B" w:rsidP="00126BF7">
                <w:pPr>
                  <w:jc w:val="center"/>
                </w:pPr>
                <w:r>
                  <w:rPr>
                    <w:rFonts w:ascii="MS Gothic" w:eastAsia="MS Gothic" w:hAnsi="MS Gothic" w:hint="eastAsia"/>
                  </w:rPr>
                  <w:t>☐</w:t>
                </w:r>
              </w:p>
            </w:tc>
          </w:sdtContent>
        </w:sdt>
        <w:sdt>
          <w:sdtPr>
            <w:alias w:val="I have had some opportunities to learn and practice Managing a b"/>
            <w:tag w:val="I have had some opportunities to learn and practice Managing a bank account"/>
            <w:id w:val="703214201"/>
            <w14:checkbox>
              <w14:checked w14:val="0"/>
              <w14:checkedState w14:val="2612" w14:font="MS Gothic"/>
              <w14:uncheckedState w14:val="2610" w14:font="MS Gothic"/>
            </w14:checkbox>
          </w:sdtPr>
          <w:sdtEndPr/>
          <w:sdtContent>
            <w:tc>
              <w:tcPr>
                <w:tcW w:w="2325" w:type="dxa"/>
                <w:shd w:val="clear" w:color="auto" w:fill="F9CB9C"/>
                <w:vAlign w:val="center"/>
              </w:tcPr>
              <w:p w14:paraId="44855BCC" w14:textId="00B30AED" w:rsidR="00126BF7" w:rsidRDefault="00C33188" w:rsidP="00126BF7">
                <w:pPr>
                  <w:jc w:val="center"/>
                </w:pPr>
                <w:r>
                  <w:rPr>
                    <w:rFonts w:ascii="MS Gothic" w:eastAsia="MS Gothic" w:hAnsi="MS Gothic" w:hint="eastAsia"/>
                  </w:rPr>
                  <w:t>☐</w:t>
                </w:r>
              </w:p>
            </w:tc>
          </w:sdtContent>
        </w:sdt>
        <w:sdt>
          <w:sdtPr>
            <w:alias w:val="I have not had opportunities to learn and practice Managing a ba"/>
            <w:tag w:val="I have not had opportunities to learn and practice Managing a bank account"/>
            <w:id w:val="-1352797186"/>
            <w14:checkbox>
              <w14:checked w14:val="0"/>
              <w14:checkedState w14:val="2612" w14:font="MS Gothic"/>
              <w14:uncheckedState w14:val="2610" w14:font="MS Gothic"/>
            </w14:checkbox>
          </w:sdtPr>
          <w:sdtEndPr/>
          <w:sdtContent>
            <w:tc>
              <w:tcPr>
                <w:tcW w:w="2250" w:type="dxa"/>
                <w:shd w:val="clear" w:color="auto" w:fill="EA9999"/>
                <w:vAlign w:val="center"/>
              </w:tcPr>
              <w:p w14:paraId="4B1F690A" w14:textId="2036FD23" w:rsidR="00126BF7" w:rsidRDefault="00056968" w:rsidP="00126BF7">
                <w:pPr>
                  <w:jc w:val="center"/>
                </w:pPr>
                <w:r>
                  <w:rPr>
                    <w:rFonts w:ascii="MS Gothic" w:eastAsia="MS Gothic" w:hAnsi="MS Gothic" w:hint="eastAsia"/>
                  </w:rPr>
                  <w:t>☐</w:t>
                </w:r>
              </w:p>
            </w:tc>
          </w:sdtContent>
        </w:sdt>
      </w:tr>
      <w:tr w:rsidR="00126BF7" w14:paraId="31AB1510" w14:textId="77777777" w:rsidTr="002052F4">
        <w:trPr>
          <w:trHeight w:val="220"/>
          <w:tblHeader/>
        </w:trPr>
        <w:tc>
          <w:tcPr>
            <w:tcW w:w="7560" w:type="dxa"/>
          </w:tcPr>
          <w:p w14:paraId="15E1A0CD" w14:textId="77777777" w:rsidR="00126BF7" w:rsidRDefault="00126BF7" w:rsidP="00126BF7">
            <w:pPr>
              <w:jc w:val="center"/>
              <w:rPr>
                <w:sz w:val="24"/>
                <w:szCs w:val="24"/>
              </w:rPr>
            </w:pPr>
            <w:bookmarkStart w:id="7" w:name="_Hlk18574663"/>
            <w:bookmarkStart w:id="8" w:name="_Hlk18573968"/>
            <w:r>
              <w:rPr>
                <w:sz w:val="24"/>
                <w:szCs w:val="24"/>
              </w:rPr>
              <w:t>Understanding when someone is trying to take advantage of me financially</w:t>
            </w:r>
            <w:bookmarkEnd w:id="7"/>
          </w:p>
        </w:tc>
        <w:sdt>
          <w:sdtPr>
            <w:alias w:val="I have had the opportunity to learn and practice Understanding w"/>
            <w:tag w:val="I have had the opportunity to learn and practice Understanding when someone is trying to take advantage of me financially"/>
            <w:id w:val="-240261735"/>
            <w14:checkbox>
              <w14:checked w14:val="0"/>
              <w14:checkedState w14:val="2612" w14:font="MS Gothic"/>
              <w14:uncheckedState w14:val="2610" w14:font="MS Gothic"/>
            </w14:checkbox>
          </w:sdtPr>
          <w:sdtEndPr/>
          <w:sdtContent>
            <w:tc>
              <w:tcPr>
                <w:tcW w:w="2265" w:type="dxa"/>
                <w:shd w:val="clear" w:color="auto" w:fill="B6D7A8"/>
                <w:vAlign w:val="center"/>
              </w:tcPr>
              <w:p w14:paraId="0BE299E3" w14:textId="55F18481" w:rsidR="00126BF7" w:rsidRDefault="00DE238B" w:rsidP="00126BF7">
                <w:pPr>
                  <w:jc w:val="center"/>
                </w:pPr>
                <w:r>
                  <w:rPr>
                    <w:rFonts w:ascii="MS Gothic" w:eastAsia="MS Gothic" w:hAnsi="MS Gothic" w:hint="eastAsia"/>
                  </w:rPr>
                  <w:t>☐</w:t>
                </w:r>
              </w:p>
            </w:tc>
          </w:sdtContent>
        </w:sdt>
        <w:sdt>
          <w:sdtPr>
            <w:alias w:val="I have had some opportunities to learn and practice Understandin"/>
            <w:tag w:val="I have had some opportunities to learn and practice Understanding when someone is trying to take advantage of me financially"/>
            <w:id w:val="-1816637582"/>
            <w14:checkbox>
              <w14:checked w14:val="0"/>
              <w14:checkedState w14:val="2612" w14:font="MS Gothic"/>
              <w14:uncheckedState w14:val="2610" w14:font="MS Gothic"/>
            </w14:checkbox>
          </w:sdtPr>
          <w:sdtEndPr/>
          <w:sdtContent>
            <w:tc>
              <w:tcPr>
                <w:tcW w:w="2325" w:type="dxa"/>
                <w:shd w:val="clear" w:color="auto" w:fill="F9CB9C"/>
                <w:vAlign w:val="center"/>
              </w:tcPr>
              <w:p w14:paraId="0F3662E6" w14:textId="123097D1" w:rsidR="00126BF7" w:rsidRDefault="00C33188" w:rsidP="00126BF7">
                <w:pPr>
                  <w:jc w:val="center"/>
                </w:pPr>
                <w:r>
                  <w:rPr>
                    <w:rFonts w:ascii="MS Gothic" w:eastAsia="MS Gothic" w:hAnsi="MS Gothic" w:hint="eastAsia"/>
                  </w:rPr>
                  <w:t>☐</w:t>
                </w:r>
              </w:p>
            </w:tc>
          </w:sdtContent>
        </w:sdt>
        <w:sdt>
          <w:sdtPr>
            <w:alias w:val="I have not had opportunities to learn and practice Understanding"/>
            <w:tag w:val="I have not had opportunities to learn and practice Understanding when someone is trying to take advantage of me financially"/>
            <w:id w:val="247157944"/>
            <w14:checkbox>
              <w14:checked w14:val="0"/>
              <w14:checkedState w14:val="2612" w14:font="MS Gothic"/>
              <w14:uncheckedState w14:val="2610" w14:font="MS Gothic"/>
            </w14:checkbox>
          </w:sdtPr>
          <w:sdtEndPr/>
          <w:sdtContent>
            <w:tc>
              <w:tcPr>
                <w:tcW w:w="2250" w:type="dxa"/>
                <w:shd w:val="clear" w:color="auto" w:fill="EA9999"/>
                <w:vAlign w:val="center"/>
              </w:tcPr>
              <w:p w14:paraId="347CC555" w14:textId="0206A5C6" w:rsidR="00126BF7" w:rsidRDefault="00056968" w:rsidP="00126BF7">
                <w:pPr>
                  <w:jc w:val="center"/>
                </w:pPr>
                <w:r>
                  <w:rPr>
                    <w:rFonts w:ascii="MS Gothic" w:eastAsia="MS Gothic" w:hAnsi="MS Gothic" w:hint="eastAsia"/>
                  </w:rPr>
                  <w:t>☐</w:t>
                </w:r>
              </w:p>
            </w:tc>
          </w:sdtContent>
        </w:sdt>
      </w:tr>
      <w:tr w:rsidR="00126BF7" w14:paraId="5593C6A5" w14:textId="77777777" w:rsidTr="002052F4">
        <w:trPr>
          <w:trHeight w:val="220"/>
          <w:tblHeader/>
        </w:trPr>
        <w:tc>
          <w:tcPr>
            <w:tcW w:w="7560" w:type="dxa"/>
          </w:tcPr>
          <w:p w14:paraId="0B53CFB9" w14:textId="77777777" w:rsidR="00126BF7" w:rsidRDefault="00126BF7" w:rsidP="00126BF7">
            <w:pPr>
              <w:jc w:val="center"/>
              <w:rPr>
                <w:sz w:val="24"/>
                <w:szCs w:val="24"/>
              </w:rPr>
            </w:pPr>
            <w:bookmarkStart w:id="9" w:name="_Hlk18573974"/>
            <w:bookmarkEnd w:id="8"/>
            <w:r>
              <w:rPr>
                <w:sz w:val="24"/>
                <w:szCs w:val="24"/>
              </w:rPr>
              <w:t xml:space="preserve">Making big decisions about money </w:t>
            </w:r>
            <w:bookmarkEnd w:id="9"/>
            <w:r>
              <w:rPr>
                <w:sz w:val="24"/>
                <w:szCs w:val="24"/>
              </w:rPr>
              <w:t>(e.g. opening an account, signing a lease, or obtaining a credit card)</w:t>
            </w:r>
          </w:p>
        </w:tc>
        <w:sdt>
          <w:sdtPr>
            <w:alias w:val="I have had the opportunity to learn and practice Making big deci"/>
            <w:tag w:val="I have had the opportunity to learn and practice Making big decisions about money"/>
            <w:id w:val="1340355972"/>
            <w14:checkbox>
              <w14:checked w14:val="0"/>
              <w14:checkedState w14:val="2612" w14:font="MS Gothic"/>
              <w14:uncheckedState w14:val="2610" w14:font="MS Gothic"/>
            </w14:checkbox>
          </w:sdtPr>
          <w:sdtEndPr/>
          <w:sdtContent>
            <w:tc>
              <w:tcPr>
                <w:tcW w:w="2265" w:type="dxa"/>
                <w:shd w:val="clear" w:color="auto" w:fill="B6D7A8"/>
                <w:vAlign w:val="center"/>
              </w:tcPr>
              <w:p w14:paraId="29549592" w14:textId="0E63678F" w:rsidR="00126BF7" w:rsidRDefault="003D1528" w:rsidP="00126BF7">
                <w:pPr>
                  <w:jc w:val="center"/>
                </w:pPr>
                <w:r>
                  <w:rPr>
                    <w:rFonts w:ascii="MS Gothic" w:eastAsia="MS Gothic" w:hAnsi="MS Gothic" w:hint="eastAsia"/>
                  </w:rPr>
                  <w:t>☐</w:t>
                </w:r>
              </w:p>
            </w:tc>
          </w:sdtContent>
        </w:sdt>
        <w:sdt>
          <w:sdtPr>
            <w:alias w:val="I have had some opportunities to learn and practice Making big d"/>
            <w:tag w:val="I have had some opportunities to learn and practice Making big decisions about money"/>
            <w:id w:val="1774745608"/>
            <w14:checkbox>
              <w14:checked w14:val="0"/>
              <w14:checkedState w14:val="2612" w14:font="MS Gothic"/>
              <w14:uncheckedState w14:val="2610" w14:font="MS Gothic"/>
            </w14:checkbox>
          </w:sdtPr>
          <w:sdtEndPr/>
          <w:sdtContent>
            <w:tc>
              <w:tcPr>
                <w:tcW w:w="2325" w:type="dxa"/>
                <w:shd w:val="clear" w:color="auto" w:fill="F9CB9C"/>
                <w:vAlign w:val="center"/>
              </w:tcPr>
              <w:p w14:paraId="2CFABFB5" w14:textId="5B183E20" w:rsidR="00126BF7" w:rsidRDefault="00C33188" w:rsidP="00126BF7">
                <w:pPr>
                  <w:jc w:val="center"/>
                </w:pPr>
                <w:r>
                  <w:rPr>
                    <w:rFonts w:ascii="MS Gothic" w:eastAsia="MS Gothic" w:hAnsi="MS Gothic" w:hint="eastAsia"/>
                  </w:rPr>
                  <w:t>☐</w:t>
                </w:r>
              </w:p>
            </w:tc>
          </w:sdtContent>
        </w:sdt>
        <w:sdt>
          <w:sdtPr>
            <w:alias w:val="I have not had opportunities to learn and practice Making big de"/>
            <w:tag w:val="I have not had opportunities to learn and practice Making big decisions about money"/>
            <w:id w:val="439727642"/>
            <w14:checkbox>
              <w14:checked w14:val="0"/>
              <w14:checkedState w14:val="2612" w14:font="MS Gothic"/>
              <w14:uncheckedState w14:val="2610" w14:font="MS Gothic"/>
            </w14:checkbox>
          </w:sdtPr>
          <w:sdtEndPr/>
          <w:sdtContent>
            <w:tc>
              <w:tcPr>
                <w:tcW w:w="2250" w:type="dxa"/>
                <w:shd w:val="clear" w:color="auto" w:fill="EA9999"/>
                <w:vAlign w:val="center"/>
              </w:tcPr>
              <w:p w14:paraId="2A99490A" w14:textId="6AAB75B4" w:rsidR="00126BF7" w:rsidRDefault="00056968" w:rsidP="00126BF7">
                <w:pPr>
                  <w:jc w:val="center"/>
                </w:pPr>
                <w:r>
                  <w:rPr>
                    <w:rFonts w:ascii="MS Gothic" w:eastAsia="MS Gothic" w:hAnsi="MS Gothic" w:hint="eastAsia"/>
                  </w:rPr>
                  <w:t>☐</w:t>
                </w:r>
              </w:p>
            </w:tc>
          </w:sdtContent>
        </w:sdt>
      </w:tr>
      <w:tr w:rsidR="00126BF7" w14:paraId="2ED8AADA" w14:textId="77777777" w:rsidTr="002052F4">
        <w:trPr>
          <w:trHeight w:val="242"/>
          <w:tblHeader/>
        </w:trPr>
        <w:tc>
          <w:tcPr>
            <w:tcW w:w="7560" w:type="dxa"/>
          </w:tcPr>
          <w:p w14:paraId="213882C2" w14:textId="77777777" w:rsidR="00126BF7" w:rsidRDefault="00126BF7" w:rsidP="00126BF7">
            <w:pPr>
              <w:jc w:val="center"/>
              <w:rPr>
                <w:sz w:val="24"/>
                <w:szCs w:val="24"/>
              </w:rPr>
            </w:pPr>
            <w:bookmarkStart w:id="10" w:name="_Hlk18574672"/>
            <w:r>
              <w:rPr>
                <w:sz w:val="24"/>
                <w:szCs w:val="24"/>
              </w:rPr>
              <w:t>Paying bills</w:t>
            </w:r>
            <w:bookmarkEnd w:id="10"/>
          </w:p>
        </w:tc>
        <w:sdt>
          <w:sdtPr>
            <w:alias w:val="I have had the opportunity to learn and practice paying bills"/>
            <w:tag w:val="I have had the opportunity to learn and practice paying bills"/>
            <w:id w:val="1516970291"/>
            <w14:checkbox>
              <w14:checked w14:val="0"/>
              <w14:checkedState w14:val="2612" w14:font="MS Gothic"/>
              <w14:uncheckedState w14:val="2610" w14:font="MS Gothic"/>
            </w14:checkbox>
          </w:sdtPr>
          <w:sdtEndPr/>
          <w:sdtContent>
            <w:tc>
              <w:tcPr>
                <w:tcW w:w="2265" w:type="dxa"/>
                <w:shd w:val="clear" w:color="auto" w:fill="B6D7A8"/>
                <w:vAlign w:val="center"/>
              </w:tcPr>
              <w:p w14:paraId="0FFD05A6" w14:textId="49C4411B" w:rsidR="00126BF7" w:rsidRDefault="00074D69" w:rsidP="00126BF7">
                <w:pPr>
                  <w:jc w:val="center"/>
                </w:pPr>
                <w:r>
                  <w:rPr>
                    <w:rFonts w:ascii="MS Gothic" w:eastAsia="MS Gothic" w:hAnsi="MS Gothic" w:hint="eastAsia"/>
                  </w:rPr>
                  <w:t>☐</w:t>
                </w:r>
              </w:p>
            </w:tc>
          </w:sdtContent>
        </w:sdt>
        <w:sdt>
          <w:sdtPr>
            <w:alias w:val="I have had some opportunities to learn and practice Paying bills"/>
            <w:tag w:val="I have had some opportunities to learn and practice Paying bills"/>
            <w:id w:val="-371539838"/>
            <w14:checkbox>
              <w14:checked w14:val="0"/>
              <w14:checkedState w14:val="2612" w14:font="MS Gothic"/>
              <w14:uncheckedState w14:val="2610" w14:font="MS Gothic"/>
            </w14:checkbox>
          </w:sdtPr>
          <w:sdtEndPr/>
          <w:sdtContent>
            <w:tc>
              <w:tcPr>
                <w:tcW w:w="2325" w:type="dxa"/>
                <w:shd w:val="clear" w:color="auto" w:fill="F9CB9C"/>
                <w:vAlign w:val="center"/>
              </w:tcPr>
              <w:p w14:paraId="78CE7B7B" w14:textId="1C40BDA1" w:rsidR="00126BF7" w:rsidRDefault="00C33188" w:rsidP="00126BF7">
                <w:pPr>
                  <w:jc w:val="center"/>
                </w:pPr>
                <w:r>
                  <w:rPr>
                    <w:rFonts w:ascii="MS Gothic" w:eastAsia="MS Gothic" w:hAnsi="MS Gothic" w:hint="eastAsia"/>
                  </w:rPr>
                  <w:t>☐</w:t>
                </w:r>
              </w:p>
            </w:tc>
          </w:sdtContent>
        </w:sdt>
        <w:sdt>
          <w:sdtPr>
            <w:alias w:val="I have not had opportunities to learn and practice Paying bills"/>
            <w:tag w:val="I have not had opportunities to learn and practice Paying bills"/>
            <w:id w:val="-1532185991"/>
            <w14:checkbox>
              <w14:checked w14:val="0"/>
              <w14:checkedState w14:val="2612" w14:font="MS Gothic"/>
              <w14:uncheckedState w14:val="2610" w14:font="MS Gothic"/>
            </w14:checkbox>
          </w:sdtPr>
          <w:sdtEndPr/>
          <w:sdtContent>
            <w:tc>
              <w:tcPr>
                <w:tcW w:w="2250" w:type="dxa"/>
                <w:shd w:val="clear" w:color="auto" w:fill="EA9999"/>
                <w:vAlign w:val="center"/>
              </w:tcPr>
              <w:p w14:paraId="24641725" w14:textId="23496092" w:rsidR="00126BF7" w:rsidRDefault="00056968" w:rsidP="00126BF7">
                <w:pPr>
                  <w:jc w:val="center"/>
                </w:pPr>
                <w:r>
                  <w:rPr>
                    <w:rFonts w:ascii="MS Gothic" w:eastAsia="MS Gothic" w:hAnsi="MS Gothic" w:hint="eastAsia"/>
                  </w:rPr>
                  <w:t>☐</w:t>
                </w:r>
              </w:p>
            </w:tc>
          </w:sdtContent>
        </w:sdt>
      </w:tr>
    </w:tbl>
    <w:p w14:paraId="491F40D1" w14:textId="77777777" w:rsidR="00C0414D" w:rsidRPr="00C0414D" w:rsidRDefault="00C0414D" w:rsidP="00C0414D">
      <w:pPr>
        <w:spacing w:after="0"/>
        <w:rPr>
          <w:sz w:val="2"/>
        </w:rPr>
      </w:pPr>
    </w:p>
    <w:tbl>
      <w:tblPr>
        <w:tblStyle w:val="a"/>
        <w:tblW w:w="1440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Relationships Table"/>
      </w:tblPr>
      <w:tblGrid>
        <w:gridCol w:w="7560"/>
        <w:gridCol w:w="2265"/>
        <w:gridCol w:w="2325"/>
        <w:gridCol w:w="2250"/>
      </w:tblGrid>
      <w:tr w:rsidR="008B10F3" w14:paraId="1F71A31B" w14:textId="77777777" w:rsidTr="002052F4">
        <w:trPr>
          <w:trHeight w:val="220"/>
          <w:tblHeader/>
        </w:trPr>
        <w:tc>
          <w:tcPr>
            <w:tcW w:w="7560" w:type="dxa"/>
            <w:shd w:val="clear" w:color="auto" w:fill="DAEEF3" w:themeFill="accent5" w:themeFillTint="33"/>
            <w:vAlign w:val="center"/>
          </w:tcPr>
          <w:p w14:paraId="4F0660AD" w14:textId="77777777" w:rsidR="008B10F3" w:rsidRDefault="008B10F3" w:rsidP="00C0414D">
            <w:pPr>
              <w:pStyle w:val="Heading2"/>
              <w:spacing w:before="0" w:after="0"/>
              <w:jc w:val="center"/>
              <w:outlineLvl w:val="1"/>
            </w:pPr>
            <w:bookmarkStart w:id="11" w:name="_Hlk9412947"/>
            <w:r w:rsidRPr="00C0414D">
              <w:rPr>
                <w:sz w:val="24"/>
              </w:rPr>
              <w:t>Relationships</w:t>
            </w:r>
          </w:p>
        </w:tc>
        <w:tc>
          <w:tcPr>
            <w:tcW w:w="2265" w:type="dxa"/>
            <w:shd w:val="clear" w:color="auto" w:fill="DAEEF3" w:themeFill="accent5" w:themeFillTint="33"/>
          </w:tcPr>
          <w:p w14:paraId="42B7A304" w14:textId="77777777" w:rsidR="008B10F3" w:rsidRPr="00C0414D" w:rsidRDefault="00C0414D" w:rsidP="00C0414D">
            <w:pPr>
              <w:pStyle w:val="Heading2"/>
              <w:spacing w:before="0" w:after="0"/>
              <w:outlineLvl w:val="1"/>
              <w:rPr>
                <w:color w:val="FFFFFF" w:themeColor="background1"/>
                <w:sz w:val="2"/>
                <w14:textFill>
                  <w14:noFill/>
                </w14:textFill>
              </w:rPr>
            </w:pPr>
            <w:r w:rsidRPr="00C0414D">
              <w:rPr>
                <w:color w:val="FFFFFF" w:themeColor="background1"/>
                <w:sz w:val="2"/>
                <w14:textFill>
                  <w14:noFill/>
                </w14:textFill>
              </w:rPr>
              <w:t>I have had the opportunity to learn and practice this skill a lot.</w:t>
            </w:r>
          </w:p>
        </w:tc>
        <w:tc>
          <w:tcPr>
            <w:tcW w:w="2325" w:type="dxa"/>
            <w:shd w:val="clear" w:color="auto" w:fill="DAEEF3" w:themeFill="accent5" w:themeFillTint="33"/>
          </w:tcPr>
          <w:p w14:paraId="19F5A5F3" w14:textId="77777777" w:rsidR="008B10F3" w:rsidRPr="00C0414D" w:rsidRDefault="00C0414D" w:rsidP="00C0414D">
            <w:pPr>
              <w:pStyle w:val="Heading2"/>
              <w:spacing w:before="0" w:after="0"/>
              <w:outlineLvl w:val="1"/>
              <w:rPr>
                <w:color w:val="FFFFFF" w:themeColor="background1"/>
                <w:sz w:val="2"/>
                <w14:textFill>
                  <w14:noFill/>
                </w14:textFill>
              </w:rPr>
            </w:pPr>
            <w:r w:rsidRPr="00C0414D">
              <w:rPr>
                <w:color w:val="FFFFFF" w:themeColor="background1"/>
                <w:sz w:val="2"/>
                <w14:textFill>
                  <w14:noFill/>
                </w14:textFill>
              </w:rPr>
              <w:t>I have had some opportunities to learn and practice this skill.</w:t>
            </w:r>
          </w:p>
        </w:tc>
        <w:tc>
          <w:tcPr>
            <w:tcW w:w="2250" w:type="dxa"/>
            <w:shd w:val="clear" w:color="auto" w:fill="DAEEF3" w:themeFill="accent5" w:themeFillTint="33"/>
          </w:tcPr>
          <w:p w14:paraId="7FEC186A" w14:textId="77777777" w:rsidR="008B10F3" w:rsidRPr="00C0414D" w:rsidRDefault="00C0414D" w:rsidP="00C0414D">
            <w:pPr>
              <w:pStyle w:val="Heading2"/>
              <w:spacing w:before="0" w:after="0"/>
              <w:outlineLvl w:val="1"/>
              <w:rPr>
                <w:color w:val="FFFFFF" w:themeColor="background1"/>
                <w:sz w:val="2"/>
                <w14:textFill>
                  <w14:noFill/>
                </w14:textFill>
              </w:rPr>
            </w:pPr>
            <w:r w:rsidRPr="00C0414D">
              <w:rPr>
                <w:color w:val="FFFFFF" w:themeColor="background1"/>
                <w:sz w:val="2"/>
                <w14:textFill>
                  <w14:noFill/>
                </w14:textFill>
              </w:rPr>
              <w:t>I have not had opportunities to learn and practice this skill.</w:t>
            </w:r>
          </w:p>
        </w:tc>
      </w:tr>
      <w:tr w:rsidR="00126BF7" w14:paraId="7837F462" w14:textId="77777777" w:rsidTr="002052F4">
        <w:trPr>
          <w:trHeight w:val="220"/>
          <w:tblHeader/>
        </w:trPr>
        <w:tc>
          <w:tcPr>
            <w:tcW w:w="7560" w:type="dxa"/>
          </w:tcPr>
          <w:p w14:paraId="658AFB61" w14:textId="418EA9F6" w:rsidR="00126BF7" w:rsidRDefault="00126BF7" w:rsidP="00126BF7">
            <w:pPr>
              <w:jc w:val="center"/>
              <w:rPr>
                <w:sz w:val="24"/>
                <w:szCs w:val="24"/>
              </w:rPr>
            </w:pPr>
            <w:bookmarkStart w:id="12" w:name="_Hlk18573979"/>
            <w:bookmarkEnd w:id="11"/>
            <w:r>
              <w:rPr>
                <w:sz w:val="24"/>
                <w:szCs w:val="24"/>
              </w:rPr>
              <w:t>Understanding the personal space of myself and others</w:t>
            </w:r>
            <w:bookmarkEnd w:id="12"/>
          </w:p>
        </w:tc>
        <w:sdt>
          <w:sdtPr>
            <w:alias w:val="I have had the opportunity to learn and practice Understanding t"/>
            <w:tag w:val="I have had the opportunity to learn and practice Understanding the personal space of myself and others"/>
            <w:id w:val="990139034"/>
            <w14:checkbox>
              <w14:checked w14:val="0"/>
              <w14:checkedState w14:val="2612" w14:font="MS Gothic"/>
              <w14:uncheckedState w14:val="2610" w14:font="MS Gothic"/>
            </w14:checkbox>
          </w:sdtPr>
          <w:sdtEndPr/>
          <w:sdtContent>
            <w:tc>
              <w:tcPr>
                <w:tcW w:w="2265" w:type="dxa"/>
                <w:shd w:val="clear" w:color="auto" w:fill="B6D7A8"/>
                <w:vAlign w:val="center"/>
              </w:tcPr>
              <w:p w14:paraId="1FDA9766" w14:textId="7745CBE2" w:rsidR="00126BF7" w:rsidRDefault="00074D69" w:rsidP="00126BF7">
                <w:pPr>
                  <w:jc w:val="center"/>
                </w:pPr>
                <w:r>
                  <w:rPr>
                    <w:rFonts w:ascii="MS Gothic" w:eastAsia="MS Gothic" w:hAnsi="MS Gothic" w:hint="eastAsia"/>
                  </w:rPr>
                  <w:t>☐</w:t>
                </w:r>
              </w:p>
            </w:tc>
          </w:sdtContent>
        </w:sdt>
        <w:sdt>
          <w:sdtPr>
            <w:alias w:val="I have had some opportunities to learn and practice Understandin"/>
            <w:tag w:val="I have had some opportunities to learn and practice Understanding the personal space of myself and others"/>
            <w:id w:val="959921175"/>
            <w14:checkbox>
              <w14:checked w14:val="0"/>
              <w14:checkedState w14:val="2612" w14:font="MS Gothic"/>
              <w14:uncheckedState w14:val="2610" w14:font="MS Gothic"/>
            </w14:checkbox>
          </w:sdtPr>
          <w:sdtEndPr/>
          <w:sdtContent>
            <w:tc>
              <w:tcPr>
                <w:tcW w:w="2325" w:type="dxa"/>
                <w:shd w:val="clear" w:color="auto" w:fill="F9CB9C"/>
                <w:vAlign w:val="center"/>
              </w:tcPr>
              <w:p w14:paraId="1FEEF1C2" w14:textId="4DE04EA3" w:rsidR="00126BF7" w:rsidRDefault="00C33188" w:rsidP="00126BF7">
                <w:pPr>
                  <w:jc w:val="center"/>
                </w:pPr>
                <w:r>
                  <w:rPr>
                    <w:rFonts w:ascii="MS Gothic" w:eastAsia="MS Gothic" w:hAnsi="MS Gothic" w:hint="eastAsia"/>
                  </w:rPr>
                  <w:t>☐</w:t>
                </w:r>
              </w:p>
            </w:tc>
          </w:sdtContent>
        </w:sdt>
        <w:sdt>
          <w:sdtPr>
            <w:alias w:val="I have not had opportunities to learn and practice Understanding"/>
            <w:tag w:val="I have not had opportunities to learn and practice Understanding the personal space of myself and others"/>
            <w:id w:val="-2003194548"/>
            <w14:checkbox>
              <w14:checked w14:val="0"/>
              <w14:checkedState w14:val="2612" w14:font="MS Gothic"/>
              <w14:uncheckedState w14:val="2610" w14:font="MS Gothic"/>
            </w14:checkbox>
          </w:sdtPr>
          <w:sdtEndPr/>
          <w:sdtContent>
            <w:tc>
              <w:tcPr>
                <w:tcW w:w="2250" w:type="dxa"/>
                <w:shd w:val="clear" w:color="auto" w:fill="EA9999"/>
                <w:vAlign w:val="center"/>
              </w:tcPr>
              <w:p w14:paraId="2CBD60D1" w14:textId="7BCA23DF" w:rsidR="00126BF7" w:rsidRDefault="00056968" w:rsidP="00126BF7">
                <w:pPr>
                  <w:jc w:val="center"/>
                </w:pPr>
                <w:r>
                  <w:rPr>
                    <w:rFonts w:ascii="MS Gothic" w:eastAsia="MS Gothic" w:hAnsi="MS Gothic" w:hint="eastAsia"/>
                  </w:rPr>
                  <w:t>☐</w:t>
                </w:r>
              </w:p>
            </w:tc>
          </w:sdtContent>
        </w:sdt>
      </w:tr>
      <w:tr w:rsidR="00126BF7" w14:paraId="5F11DF0D" w14:textId="77777777" w:rsidTr="002052F4">
        <w:trPr>
          <w:trHeight w:val="220"/>
          <w:tblHeader/>
        </w:trPr>
        <w:tc>
          <w:tcPr>
            <w:tcW w:w="7560" w:type="dxa"/>
          </w:tcPr>
          <w:p w14:paraId="15A7583A" w14:textId="77777777" w:rsidR="00126BF7" w:rsidRDefault="00126BF7" w:rsidP="00126BF7">
            <w:pPr>
              <w:jc w:val="center"/>
              <w:rPr>
                <w:sz w:val="24"/>
                <w:szCs w:val="24"/>
              </w:rPr>
            </w:pPr>
            <w:bookmarkStart w:id="13" w:name="_Hlk18573984"/>
            <w:r>
              <w:rPr>
                <w:sz w:val="24"/>
                <w:szCs w:val="24"/>
              </w:rPr>
              <w:t>Speaking up if something doesn't feel right</w:t>
            </w:r>
            <w:bookmarkEnd w:id="13"/>
          </w:p>
        </w:tc>
        <w:sdt>
          <w:sdtPr>
            <w:alias w:val="I have had the opportunity to learn and practice Speaking up if "/>
            <w:tag w:val="I have had the opportunity to learn and practice Speaking up if something doesn't feel right"/>
            <w:id w:val="772053824"/>
            <w14:checkbox>
              <w14:checked w14:val="0"/>
              <w14:checkedState w14:val="2612" w14:font="MS Gothic"/>
              <w14:uncheckedState w14:val="2610" w14:font="MS Gothic"/>
            </w14:checkbox>
          </w:sdtPr>
          <w:sdtEndPr/>
          <w:sdtContent>
            <w:tc>
              <w:tcPr>
                <w:tcW w:w="2265" w:type="dxa"/>
                <w:shd w:val="clear" w:color="auto" w:fill="B6D7A8"/>
                <w:vAlign w:val="center"/>
              </w:tcPr>
              <w:p w14:paraId="4FF07007" w14:textId="554CDD52" w:rsidR="00126BF7" w:rsidRDefault="00074D69" w:rsidP="00126BF7">
                <w:pPr>
                  <w:jc w:val="center"/>
                </w:pPr>
                <w:r>
                  <w:rPr>
                    <w:rFonts w:ascii="MS Gothic" w:eastAsia="MS Gothic" w:hAnsi="MS Gothic" w:hint="eastAsia"/>
                  </w:rPr>
                  <w:t>☐</w:t>
                </w:r>
              </w:p>
            </w:tc>
          </w:sdtContent>
        </w:sdt>
        <w:sdt>
          <w:sdtPr>
            <w:alias w:val="I have had some opportunities to learn and practice Speaking up "/>
            <w:tag w:val="I have had some opportunities to learn and practice Speaking up if something doesn't feel right"/>
            <w:id w:val="1177702133"/>
            <w14:checkbox>
              <w14:checked w14:val="0"/>
              <w14:checkedState w14:val="2612" w14:font="MS Gothic"/>
              <w14:uncheckedState w14:val="2610" w14:font="MS Gothic"/>
            </w14:checkbox>
          </w:sdtPr>
          <w:sdtEndPr/>
          <w:sdtContent>
            <w:tc>
              <w:tcPr>
                <w:tcW w:w="2325" w:type="dxa"/>
                <w:shd w:val="clear" w:color="auto" w:fill="F9CB9C"/>
                <w:vAlign w:val="center"/>
              </w:tcPr>
              <w:p w14:paraId="560696E8" w14:textId="44BE4431" w:rsidR="00126BF7" w:rsidRDefault="00C33188" w:rsidP="00126BF7">
                <w:pPr>
                  <w:jc w:val="center"/>
                </w:pPr>
                <w:r>
                  <w:rPr>
                    <w:rFonts w:ascii="MS Gothic" w:eastAsia="MS Gothic" w:hAnsi="MS Gothic" w:hint="eastAsia"/>
                  </w:rPr>
                  <w:t>☐</w:t>
                </w:r>
              </w:p>
            </w:tc>
          </w:sdtContent>
        </w:sdt>
        <w:sdt>
          <w:sdtPr>
            <w:alias w:val="I have not had opportunities to learn and practice Speaking up i"/>
            <w:tag w:val="I have not had opportunities to learn and practice Speaking up if something doesn't feel right"/>
            <w:id w:val="1514031252"/>
            <w14:checkbox>
              <w14:checked w14:val="0"/>
              <w14:checkedState w14:val="2612" w14:font="MS Gothic"/>
              <w14:uncheckedState w14:val="2610" w14:font="MS Gothic"/>
            </w14:checkbox>
          </w:sdtPr>
          <w:sdtEndPr/>
          <w:sdtContent>
            <w:tc>
              <w:tcPr>
                <w:tcW w:w="2250" w:type="dxa"/>
                <w:shd w:val="clear" w:color="auto" w:fill="EA9999"/>
                <w:vAlign w:val="center"/>
              </w:tcPr>
              <w:p w14:paraId="55D81E5E" w14:textId="1C988156" w:rsidR="00126BF7" w:rsidRDefault="00056968" w:rsidP="00126BF7">
                <w:pPr>
                  <w:jc w:val="center"/>
                </w:pPr>
                <w:r>
                  <w:rPr>
                    <w:rFonts w:ascii="MS Gothic" w:eastAsia="MS Gothic" w:hAnsi="MS Gothic" w:hint="eastAsia"/>
                  </w:rPr>
                  <w:t>☐</w:t>
                </w:r>
              </w:p>
            </w:tc>
          </w:sdtContent>
        </w:sdt>
      </w:tr>
      <w:tr w:rsidR="00126BF7" w14:paraId="61507BE8" w14:textId="77777777" w:rsidTr="002052F4">
        <w:trPr>
          <w:trHeight w:val="220"/>
          <w:tblHeader/>
        </w:trPr>
        <w:tc>
          <w:tcPr>
            <w:tcW w:w="7560" w:type="dxa"/>
          </w:tcPr>
          <w:p w14:paraId="4BA6ECEF" w14:textId="77777777" w:rsidR="00126BF7" w:rsidRDefault="00126BF7" w:rsidP="00126BF7">
            <w:pPr>
              <w:jc w:val="center"/>
              <w:rPr>
                <w:sz w:val="24"/>
                <w:szCs w:val="24"/>
              </w:rPr>
            </w:pPr>
            <w:bookmarkStart w:id="14" w:name="_Hlk18573989"/>
            <w:r>
              <w:rPr>
                <w:sz w:val="24"/>
                <w:szCs w:val="24"/>
              </w:rPr>
              <w:t xml:space="preserve">Recognizing abuse </w:t>
            </w:r>
            <w:bookmarkEnd w:id="14"/>
          </w:p>
        </w:tc>
        <w:sdt>
          <w:sdtPr>
            <w:alias w:val="I have had the opportunity to learn and practice Recognizing abu"/>
            <w:tag w:val="I have had the opportunity to learn and practice Recognizing abuse"/>
            <w:id w:val="2075310001"/>
            <w14:checkbox>
              <w14:checked w14:val="0"/>
              <w14:checkedState w14:val="2612" w14:font="MS Gothic"/>
              <w14:uncheckedState w14:val="2610" w14:font="MS Gothic"/>
            </w14:checkbox>
          </w:sdtPr>
          <w:sdtEndPr/>
          <w:sdtContent>
            <w:tc>
              <w:tcPr>
                <w:tcW w:w="2265" w:type="dxa"/>
                <w:shd w:val="clear" w:color="auto" w:fill="B6D7A8"/>
                <w:vAlign w:val="center"/>
              </w:tcPr>
              <w:p w14:paraId="5DDC6649" w14:textId="0AACAC8D" w:rsidR="00126BF7" w:rsidRDefault="00074D69" w:rsidP="00126BF7">
                <w:pPr>
                  <w:jc w:val="center"/>
                </w:pPr>
                <w:r>
                  <w:rPr>
                    <w:rFonts w:ascii="MS Gothic" w:eastAsia="MS Gothic" w:hAnsi="MS Gothic" w:hint="eastAsia"/>
                  </w:rPr>
                  <w:t>☐</w:t>
                </w:r>
              </w:p>
            </w:tc>
          </w:sdtContent>
        </w:sdt>
        <w:sdt>
          <w:sdtPr>
            <w:alias w:val="I have had some opportunities to learn and practice Recognizing "/>
            <w:tag w:val="I have had some opportunities to learn and practice Recognizing abuse"/>
            <w:id w:val="1503008958"/>
            <w14:checkbox>
              <w14:checked w14:val="0"/>
              <w14:checkedState w14:val="2612" w14:font="MS Gothic"/>
              <w14:uncheckedState w14:val="2610" w14:font="MS Gothic"/>
            </w14:checkbox>
          </w:sdtPr>
          <w:sdtEndPr/>
          <w:sdtContent>
            <w:tc>
              <w:tcPr>
                <w:tcW w:w="2325" w:type="dxa"/>
                <w:shd w:val="clear" w:color="auto" w:fill="F9CB9C"/>
                <w:vAlign w:val="center"/>
              </w:tcPr>
              <w:p w14:paraId="6B4CFA13" w14:textId="6BD80FB5" w:rsidR="00126BF7" w:rsidRDefault="00C33188" w:rsidP="00126BF7">
                <w:pPr>
                  <w:jc w:val="center"/>
                </w:pPr>
                <w:r>
                  <w:rPr>
                    <w:rFonts w:ascii="MS Gothic" w:eastAsia="MS Gothic" w:hAnsi="MS Gothic" w:hint="eastAsia"/>
                  </w:rPr>
                  <w:t>☐</w:t>
                </w:r>
              </w:p>
            </w:tc>
          </w:sdtContent>
        </w:sdt>
        <w:sdt>
          <w:sdtPr>
            <w:alias w:val="I have not had opportunities to learn and practice Recognizing a"/>
            <w:tag w:val="I have not had opportunities to learn and practice Recognizing abuse"/>
            <w:id w:val="-1966811718"/>
            <w14:checkbox>
              <w14:checked w14:val="0"/>
              <w14:checkedState w14:val="2612" w14:font="MS Gothic"/>
              <w14:uncheckedState w14:val="2610" w14:font="MS Gothic"/>
            </w14:checkbox>
          </w:sdtPr>
          <w:sdtEndPr/>
          <w:sdtContent>
            <w:tc>
              <w:tcPr>
                <w:tcW w:w="2250" w:type="dxa"/>
                <w:shd w:val="clear" w:color="auto" w:fill="EA9999"/>
                <w:vAlign w:val="center"/>
              </w:tcPr>
              <w:p w14:paraId="032298E7" w14:textId="0DDDBD37" w:rsidR="00126BF7" w:rsidRDefault="00056968" w:rsidP="00126BF7">
                <w:pPr>
                  <w:jc w:val="center"/>
                </w:pPr>
                <w:r>
                  <w:rPr>
                    <w:rFonts w:ascii="MS Gothic" w:eastAsia="MS Gothic" w:hAnsi="MS Gothic" w:hint="eastAsia"/>
                  </w:rPr>
                  <w:t>☐</w:t>
                </w:r>
              </w:p>
            </w:tc>
          </w:sdtContent>
        </w:sdt>
      </w:tr>
      <w:tr w:rsidR="00126BF7" w14:paraId="2E14769A" w14:textId="77777777" w:rsidTr="002052F4">
        <w:trPr>
          <w:trHeight w:val="220"/>
          <w:tblHeader/>
        </w:trPr>
        <w:tc>
          <w:tcPr>
            <w:tcW w:w="7560" w:type="dxa"/>
          </w:tcPr>
          <w:p w14:paraId="67AE50A4" w14:textId="77777777" w:rsidR="00126BF7" w:rsidRDefault="00126BF7" w:rsidP="00126BF7">
            <w:pPr>
              <w:jc w:val="center"/>
              <w:rPr>
                <w:sz w:val="24"/>
                <w:szCs w:val="24"/>
              </w:rPr>
            </w:pPr>
            <w:bookmarkStart w:id="15" w:name="_Hlk18573994"/>
            <w:r>
              <w:rPr>
                <w:sz w:val="24"/>
                <w:szCs w:val="24"/>
              </w:rPr>
              <w:t>Making choices about romantic relationships</w:t>
            </w:r>
            <w:bookmarkEnd w:id="15"/>
          </w:p>
        </w:tc>
        <w:sdt>
          <w:sdtPr>
            <w:alias w:val="I have had the opportunity to learn and practice Making choices "/>
            <w:tag w:val="I have had the opportunity to learn and practice Making choices about romantic relationships"/>
            <w:id w:val="-977300817"/>
            <w14:checkbox>
              <w14:checked w14:val="0"/>
              <w14:checkedState w14:val="2612" w14:font="MS Gothic"/>
              <w14:uncheckedState w14:val="2610" w14:font="MS Gothic"/>
            </w14:checkbox>
          </w:sdtPr>
          <w:sdtEndPr/>
          <w:sdtContent>
            <w:tc>
              <w:tcPr>
                <w:tcW w:w="2265" w:type="dxa"/>
                <w:shd w:val="clear" w:color="auto" w:fill="B6D7A8"/>
                <w:vAlign w:val="center"/>
              </w:tcPr>
              <w:p w14:paraId="2558A0DC" w14:textId="6F52EB8D" w:rsidR="00126BF7" w:rsidRDefault="00074D69" w:rsidP="00126BF7">
                <w:pPr>
                  <w:jc w:val="center"/>
                </w:pPr>
                <w:r>
                  <w:rPr>
                    <w:rFonts w:ascii="MS Gothic" w:eastAsia="MS Gothic" w:hAnsi="MS Gothic" w:hint="eastAsia"/>
                  </w:rPr>
                  <w:t>☐</w:t>
                </w:r>
              </w:p>
            </w:tc>
          </w:sdtContent>
        </w:sdt>
        <w:sdt>
          <w:sdtPr>
            <w:alias w:val="I have had some opportunities to learn and practice Making choic"/>
            <w:tag w:val="I have had some opportunities to learn and practice Making choices about romantic relationships"/>
            <w:id w:val="-1345083848"/>
            <w14:checkbox>
              <w14:checked w14:val="0"/>
              <w14:checkedState w14:val="2612" w14:font="MS Gothic"/>
              <w14:uncheckedState w14:val="2610" w14:font="MS Gothic"/>
            </w14:checkbox>
          </w:sdtPr>
          <w:sdtEndPr/>
          <w:sdtContent>
            <w:tc>
              <w:tcPr>
                <w:tcW w:w="2325" w:type="dxa"/>
                <w:shd w:val="clear" w:color="auto" w:fill="F9CB9C"/>
                <w:vAlign w:val="center"/>
              </w:tcPr>
              <w:p w14:paraId="541FE65F" w14:textId="18E2CBA5" w:rsidR="00126BF7" w:rsidRDefault="00C33188" w:rsidP="00126BF7">
                <w:pPr>
                  <w:jc w:val="center"/>
                </w:pPr>
                <w:r>
                  <w:rPr>
                    <w:rFonts w:ascii="MS Gothic" w:eastAsia="MS Gothic" w:hAnsi="MS Gothic" w:hint="eastAsia"/>
                  </w:rPr>
                  <w:t>☐</w:t>
                </w:r>
              </w:p>
            </w:tc>
          </w:sdtContent>
        </w:sdt>
        <w:sdt>
          <w:sdtPr>
            <w:alias w:val="I have not had opportunities to learn and practice Making choice"/>
            <w:tag w:val="I have not had opportunities to learn and practice Making choices about romantic relationships"/>
            <w:id w:val="34870040"/>
            <w14:checkbox>
              <w14:checked w14:val="0"/>
              <w14:checkedState w14:val="2612" w14:font="MS Gothic"/>
              <w14:uncheckedState w14:val="2610" w14:font="MS Gothic"/>
            </w14:checkbox>
          </w:sdtPr>
          <w:sdtEndPr/>
          <w:sdtContent>
            <w:tc>
              <w:tcPr>
                <w:tcW w:w="2250" w:type="dxa"/>
                <w:shd w:val="clear" w:color="auto" w:fill="EA9999"/>
                <w:vAlign w:val="center"/>
              </w:tcPr>
              <w:p w14:paraId="66D5AB2B" w14:textId="74A3E160" w:rsidR="00126BF7" w:rsidRDefault="00056968" w:rsidP="00126BF7">
                <w:pPr>
                  <w:jc w:val="center"/>
                </w:pPr>
                <w:r>
                  <w:rPr>
                    <w:rFonts w:ascii="MS Gothic" w:eastAsia="MS Gothic" w:hAnsi="MS Gothic" w:hint="eastAsia"/>
                  </w:rPr>
                  <w:t>☐</w:t>
                </w:r>
              </w:p>
            </w:tc>
          </w:sdtContent>
        </w:sdt>
      </w:tr>
      <w:tr w:rsidR="00126BF7" w14:paraId="275B8318" w14:textId="77777777" w:rsidTr="002052F4">
        <w:trPr>
          <w:trHeight w:val="220"/>
          <w:tblHeader/>
        </w:trPr>
        <w:tc>
          <w:tcPr>
            <w:tcW w:w="7560" w:type="dxa"/>
          </w:tcPr>
          <w:p w14:paraId="6216AD96" w14:textId="77777777" w:rsidR="00126BF7" w:rsidRDefault="00126BF7" w:rsidP="00126BF7">
            <w:pPr>
              <w:jc w:val="center"/>
              <w:rPr>
                <w:sz w:val="24"/>
                <w:szCs w:val="24"/>
              </w:rPr>
            </w:pPr>
            <w:bookmarkStart w:id="16" w:name="_Hlk18573998"/>
            <w:r>
              <w:rPr>
                <w:sz w:val="24"/>
                <w:szCs w:val="24"/>
              </w:rPr>
              <w:t>Making choices about sex</w:t>
            </w:r>
            <w:bookmarkEnd w:id="16"/>
          </w:p>
        </w:tc>
        <w:sdt>
          <w:sdtPr>
            <w:alias w:val="I have had the opportunity to learn and practice Making choices "/>
            <w:tag w:val="I have had the opportunity to learn and practice Making choices about sex"/>
            <w:id w:val="-422728397"/>
            <w14:checkbox>
              <w14:checked w14:val="0"/>
              <w14:checkedState w14:val="2612" w14:font="MS Gothic"/>
              <w14:uncheckedState w14:val="2610" w14:font="MS Gothic"/>
            </w14:checkbox>
          </w:sdtPr>
          <w:sdtEndPr/>
          <w:sdtContent>
            <w:tc>
              <w:tcPr>
                <w:tcW w:w="2265" w:type="dxa"/>
                <w:shd w:val="clear" w:color="auto" w:fill="B6D7A8"/>
                <w:vAlign w:val="center"/>
              </w:tcPr>
              <w:p w14:paraId="1B0E43D0" w14:textId="09090F34" w:rsidR="00126BF7" w:rsidRDefault="00074D69" w:rsidP="00126BF7">
                <w:pPr>
                  <w:jc w:val="center"/>
                </w:pPr>
                <w:r>
                  <w:rPr>
                    <w:rFonts w:ascii="MS Gothic" w:eastAsia="MS Gothic" w:hAnsi="MS Gothic" w:hint="eastAsia"/>
                  </w:rPr>
                  <w:t>☐</w:t>
                </w:r>
              </w:p>
            </w:tc>
          </w:sdtContent>
        </w:sdt>
        <w:sdt>
          <w:sdtPr>
            <w:alias w:val="I have had some opportunities to learn and practice Making choic"/>
            <w:tag w:val="I have had some opportunities to learn and practice Making choices about sex"/>
            <w:id w:val="-655527956"/>
            <w14:checkbox>
              <w14:checked w14:val="0"/>
              <w14:checkedState w14:val="2612" w14:font="MS Gothic"/>
              <w14:uncheckedState w14:val="2610" w14:font="MS Gothic"/>
            </w14:checkbox>
          </w:sdtPr>
          <w:sdtEndPr/>
          <w:sdtContent>
            <w:tc>
              <w:tcPr>
                <w:tcW w:w="2325" w:type="dxa"/>
                <w:shd w:val="clear" w:color="auto" w:fill="F9CB9C"/>
                <w:vAlign w:val="center"/>
              </w:tcPr>
              <w:p w14:paraId="0D4C40C2" w14:textId="2250C574" w:rsidR="00126BF7" w:rsidRDefault="00074D69" w:rsidP="00126BF7">
                <w:pPr>
                  <w:jc w:val="center"/>
                </w:pPr>
                <w:r>
                  <w:rPr>
                    <w:rFonts w:ascii="MS Gothic" w:eastAsia="MS Gothic" w:hAnsi="MS Gothic" w:hint="eastAsia"/>
                  </w:rPr>
                  <w:t>☐</w:t>
                </w:r>
              </w:p>
            </w:tc>
          </w:sdtContent>
        </w:sdt>
        <w:sdt>
          <w:sdtPr>
            <w:alias w:val="I have not had opportunities to learn and practice Making choice"/>
            <w:tag w:val="I have not had opportunities to learn and practice Making choices about sex"/>
            <w:id w:val="-6831293"/>
            <w14:checkbox>
              <w14:checked w14:val="0"/>
              <w14:checkedState w14:val="2612" w14:font="MS Gothic"/>
              <w14:uncheckedState w14:val="2610" w14:font="MS Gothic"/>
            </w14:checkbox>
          </w:sdtPr>
          <w:sdtEndPr/>
          <w:sdtContent>
            <w:tc>
              <w:tcPr>
                <w:tcW w:w="2250" w:type="dxa"/>
                <w:shd w:val="clear" w:color="auto" w:fill="EA9999"/>
                <w:vAlign w:val="center"/>
              </w:tcPr>
              <w:p w14:paraId="415CFCD0" w14:textId="6B5DB3A1" w:rsidR="00126BF7" w:rsidRDefault="00056968" w:rsidP="00126BF7">
                <w:pPr>
                  <w:jc w:val="center"/>
                </w:pPr>
                <w:r>
                  <w:rPr>
                    <w:rFonts w:ascii="MS Gothic" w:eastAsia="MS Gothic" w:hAnsi="MS Gothic" w:hint="eastAsia"/>
                  </w:rPr>
                  <w:t>☐</w:t>
                </w:r>
              </w:p>
            </w:tc>
          </w:sdtContent>
        </w:sdt>
      </w:tr>
    </w:tbl>
    <w:p w14:paraId="7CC0E6CA" w14:textId="77777777" w:rsidR="00C0414D" w:rsidRPr="00C0414D" w:rsidRDefault="00C0414D" w:rsidP="00C0414D">
      <w:pPr>
        <w:spacing w:after="0"/>
        <w:rPr>
          <w:sz w:val="2"/>
        </w:rPr>
      </w:pPr>
    </w:p>
    <w:p w14:paraId="11A6A211" w14:textId="77777777" w:rsidR="00A34D3E" w:rsidRPr="00A34D3E" w:rsidRDefault="00A34D3E" w:rsidP="00A34D3E">
      <w:pPr>
        <w:spacing w:after="0"/>
        <w:rPr>
          <w:sz w:val="2"/>
        </w:rPr>
      </w:pPr>
    </w:p>
    <w:tbl>
      <w:tblPr>
        <w:tblStyle w:val="a"/>
        <w:tblW w:w="1440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top, Look, and Listen Battery Levels Table 2"/>
      </w:tblPr>
      <w:tblGrid>
        <w:gridCol w:w="7560"/>
        <w:gridCol w:w="2265"/>
        <w:gridCol w:w="2325"/>
        <w:gridCol w:w="2250"/>
      </w:tblGrid>
      <w:tr w:rsidR="00865758" w14:paraId="4042F34C" w14:textId="77777777" w:rsidTr="00EE1A7F">
        <w:trPr>
          <w:trHeight w:val="2640"/>
          <w:tblHeader/>
        </w:trPr>
        <w:tc>
          <w:tcPr>
            <w:tcW w:w="7560" w:type="dxa"/>
            <w:shd w:val="clear" w:color="auto" w:fill="FFFFFF" w:themeFill="background1"/>
            <w:vAlign w:val="center"/>
          </w:tcPr>
          <w:p w14:paraId="40A41036" w14:textId="0C155B8B" w:rsidR="00865758" w:rsidRPr="00EE1A7F" w:rsidRDefault="00EE1A7F" w:rsidP="00EE1A7F">
            <w:pPr>
              <w:jc w:val="center"/>
              <w:rPr>
                <w:b/>
                <w:sz w:val="28"/>
                <w:szCs w:val="28"/>
              </w:rPr>
            </w:pPr>
            <w:r w:rsidRPr="00EE1A7F">
              <w:rPr>
                <w:b/>
                <w:sz w:val="28"/>
                <w:szCs w:val="28"/>
              </w:rPr>
              <w:lastRenderedPageBreak/>
              <w:t>Stop, Look, and Listen Battery Levels</w:t>
            </w:r>
          </w:p>
        </w:tc>
        <w:tc>
          <w:tcPr>
            <w:tcW w:w="2265" w:type="dxa"/>
            <w:shd w:val="clear" w:color="auto" w:fill="FFFFFF" w:themeFill="background1"/>
          </w:tcPr>
          <w:p w14:paraId="710EBDA2" w14:textId="77777777" w:rsidR="00865758" w:rsidRDefault="00865758">
            <w:pPr>
              <w:rPr>
                <w:b/>
                <w:sz w:val="24"/>
                <w:szCs w:val="24"/>
              </w:rPr>
            </w:pPr>
          </w:p>
          <w:p w14:paraId="5D8DDDC5" w14:textId="77777777" w:rsidR="00865758" w:rsidRDefault="008F7A0C">
            <w:pPr>
              <w:jc w:val="center"/>
              <w:rPr>
                <w:b/>
                <w:sz w:val="24"/>
                <w:szCs w:val="24"/>
              </w:rPr>
            </w:pPr>
            <w:r>
              <w:rPr>
                <w:noProof/>
                <w:sz w:val="24"/>
                <w:szCs w:val="24"/>
              </w:rPr>
              <w:drawing>
                <wp:inline distT="114300" distB="114300" distL="114300" distR="114300" wp14:anchorId="6FA6C3BF" wp14:editId="6BB05E3C">
                  <wp:extent cx="828675" cy="828675"/>
                  <wp:effectExtent l="0" t="0" r="0" b="0"/>
                  <wp:docPr id="9" name="image4.png" descr="Fully charged green battery"/>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828675" cy="828675"/>
                          </a:xfrm>
                          <a:prstGeom prst="rect">
                            <a:avLst/>
                          </a:prstGeom>
                          <a:ln/>
                        </pic:spPr>
                      </pic:pic>
                    </a:graphicData>
                  </a:graphic>
                </wp:inline>
              </w:drawing>
            </w:r>
          </w:p>
          <w:p w14:paraId="2681BA64" w14:textId="77777777" w:rsidR="00865758" w:rsidRDefault="008F7A0C">
            <w:pPr>
              <w:jc w:val="center"/>
              <w:rPr>
                <w:b/>
                <w:sz w:val="24"/>
                <w:szCs w:val="24"/>
              </w:rPr>
            </w:pPr>
            <w:r w:rsidRPr="008B10F3">
              <w:rPr>
                <w:b/>
                <w:szCs w:val="24"/>
              </w:rPr>
              <w:t>I have had the opportunity to learn and practice this skill a lot.</w:t>
            </w:r>
          </w:p>
        </w:tc>
        <w:tc>
          <w:tcPr>
            <w:tcW w:w="2325" w:type="dxa"/>
            <w:shd w:val="clear" w:color="auto" w:fill="FFFFFF" w:themeFill="background1"/>
          </w:tcPr>
          <w:p w14:paraId="59D8506A" w14:textId="77777777" w:rsidR="00865758" w:rsidRDefault="00865758">
            <w:pPr>
              <w:rPr>
                <w:b/>
                <w:sz w:val="24"/>
                <w:szCs w:val="24"/>
              </w:rPr>
            </w:pPr>
          </w:p>
          <w:p w14:paraId="5A91D44A" w14:textId="77777777" w:rsidR="00865758" w:rsidRDefault="008F7A0C">
            <w:pPr>
              <w:jc w:val="center"/>
              <w:rPr>
                <w:b/>
                <w:sz w:val="24"/>
                <w:szCs w:val="24"/>
              </w:rPr>
            </w:pPr>
            <w:r>
              <w:rPr>
                <w:b/>
                <w:noProof/>
                <w:sz w:val="24"/>
                <w:szCs w:val="24"/>
              </w:rPr>
              <w:drawing>
                <wp:inline distT="114300" distB="114300" distL="114300" distR="114300" wp14:anchorId="681C1AB5" wp14:editId="193975C9">
                  <wp:extent cx="857250" cy="847725"/>
                  <wp:effectExtent l="0" t="0" r="0" b="0"/>
                  <wp:docPr id="10" name="image1.png" descr="Half charged orange battery"/>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57250" cy="847725"/>
                          </a:xfrm>
                          <a:prstGeom prst="rect">
                            <a:avLst/>
                          </a:prstGeom>
                          <a:ln/>
                        </pic:spPr>
                      </pic:pic>
                    </a:graphicData>
                  </a:graphic>
                </wp:inline>
              </w:drawing>
            </w:r>
          </w:p>
          <w:p w14:paraId="2789F64C" w14:textId="77777777" w:rsidR="00865758" w:rsidRDefault="008F7A0C">
            <w:pPr>
              <w:jc w:val="center"/>
              <w:rPr>
                <w:b/>
                <w:sz w:val="24"/>
                <w:szCs w:val="24"/>
              </w:rPr>
            </w:pPr>
            <w:r w:rsidRPr="008B10F3">
              <w:rPr>
                <w:b/>
                <w:szCs w:val="24"/>
              </w:rPr>
              <w:t>I have had some opportunities to learn and practice this skill.</w:t>
            </w:r>
          </w:p>
        </w:tc>
        <w:tc>
          <w:tcPr>
            <w:tcW w:w="2250" w:type="dxa"/>
            <w:shd w:val="clear" w:color="auto" w:fill="FFFFFF" w:themeFill="background1"/>
          </w:tcPr>
          <w:p w14:paraId="72BA8C29" w14:textId="77777777" w:rsidR="00865758" w:rsidRDefault="00865758">
            <w:pPr>
              <w:rPr>
                <w:b/>
                <w:sz w:val="24"/>
                <w:szCs w:val="24"/>
              </w:rPr>
            </w:pPr>
          </w:p>
          <w:p w14:paraId="799FF6D4" w14:textId="77777777" w:rsidR="00865758" w:rsidRDefault="008F7A0C">
            <w:pPr>
              <w:jc w:val="center"/>
              <w:rPr>
                <w:b/>
                <w:sz w:val="24"/>
                <w:szCs w:val="24"/>
              </w:rPr>
            </w:pPr>
            <w:r>
              <w:rPr>
                <w:noProof/>
                <w:sz w:val="24"/>
                <w:szCs w:val="24"/>
              </w:rPr>
              <w:drawing>
                <wp:inline distT="114300" distB="114300" distL="114300" distR="114300" wp14:anchorId="4C68664D" wp14:editId="5C298059">
                  <wp:extent cx="857250" cy="838200"/>
                  <wp:effectExtent l="0" t="0" r="0" b="0"/>
                  <wp:docPr id="5" name="image8.png" descr="low charge red battery"/>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857250" cy="838200"/>
                          </a:xfrm>
                          <a:prstGeom prst="rect">
                            <a:avLst/>
                          </a:prstGeom>
                          <a:ln/>
                        </pic:spPr>
                      </pic:pic>
                    </a:graphicData>
                  </a:graphic>
                </wp:inline>
              </w:drawing>
            </w:r>
          </w:p>
          <w:p w14:paraId="08CD1FA0" w14:textId="77777777" w:rsidR="00865758" w:rsidRDefault="008F7A0C">
            <w:pPr>
              <w:jc w:val="center"/>
              <w:rPr>
                <w:b/>
                <w:sz w:val="24"/>
                <w:szCs w:val="24"/>
              </w:rPr>
            </w:pPr>
            <w:r w:rsidRPr="008B10F3">
              <w:rPr>
                <w:b/>
                <w:szCs w:val="24"/>
              </w:rPr>
              <w:t>I have not had opportunities to learn and practice this skill.</w:t>
            </w:r>
          </w:p>
        </w:tc>
      </w:tr>
    </w:tbl>
    <w:p w14:paraId="03AAFF98" w14:textId="521C1D52" w:rsidR="00BB5107" w:rsidRDefault="00BB5107" w:rsidP="00977454">
      <w:pPr>
        <w:spacing w:after="0"/>
        <w:rPr>
          <w:sz w:val="2"/>
        </w:rPr>
      </w:pPr>
    </w:p>
    <w:tbl>
      <w:tblPr>
        <w:tblStyle w:val="a"/>
        <w:tblW w:w="1440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Caption w:val="Education Table"/>
      </w:tblPr>
      <w:tblGrid>
        <w:gridCol w:w="7560"/>
        <w:gridCol w:w="2265"/>
        <w:gridCol w:w="2325"/>
        <w:gridCol w:w="2250"/>
      </w:tblGrid>
      <w:tr w:rsidR="00EE1A7F" w14:paraId="159FED9F" w14:textId="77777777" w:rsidTr="00785551">
        <w:trPr>
          <w:trHeight w:val="332"/>
          <w:tblHeader/>
        </w:trPr>
        <w:tc>
          <w:tcPr>
            <w:tcW w:w="7560" w:type="dxa"/>
            <w:shd w:val="clear" w:color="auto" w:fill="DAEEF3" w:themeFill="accent5" w:themeFillTint="33"/>
          </w:tcPr>
          <w:p w14:paraId="42464631" w14:textId="77777777" w:rsidR="00EE1A7F" w:rsidRPr="00A34D3E" w:rsidRDefault="00EE1A7F" w:rsidP="00785551">
            <w:pPr>
              <w:pStyle w:val="Heading2"/>
              <w:spacing w:before="0" w:after="0"/>
              <w:jc w:val="center"/>
              <w:outlineLvl w:val="1"/>
              <w:rPr>
                <w:sz w:val="24"/>
                <w:szCs w:val="24"/>
              </w:rPr>
            </w:pPr>
            <w:r w:rsidRPr="00A34D3E">
              <w:rPr>
                <w:sz w:val="24"/>
                <w:szCs w:val="24"/>
              </w:rPr>
              <w:t>Education</w:t>
            </w:r>
          </w:p>
        </w:tc>
        <w:tc>
          <w:tcPr>
            <w:tcW w:w="2265" w:type="dxa"/>
            <w:shd w:val="clear" w:color="auto" w:fill="DAEEF3" w:themeFill="accent5" w:themeFillTint="33"/>
          </w:tcPr>
          <w:p w14:paraId="1CFF953A" w14:textId="77777777" w:rsidR="00EE1A7F" w:rsidRPr="00A34D3E" w:rsidRDefault="00EE1A7F" w:rsidP="00785551">
            <w:pPr>
              <w:pStyle w:val="Heading2"/>
              <w:spacing w:before="0" w:after="0"/>
              <w:outlineLvl w:val="1"/>
              <w:rPr>
                <w:b w:val="0"/>
                <w:color w:val="FFFFFF" w:themeColor="background1"/>
                <w:sz w:val="2"/>
                <w14:textFill>
                  <w14:noFill/>
                </w14:textFill>
              </w:rPr>
            </w:pPr>
            <w:r w:rsidRPr="00A34D3E">
              <w:rPr>
                <w:b w:val="0"/>
                <w:color w:val="FFFFFF" w:themeColor="background1"/>
                <w:sz w:val="2"/>
                <w14:textFill>
                  <w14:noFill/>
                </w14:textFill>
              </w:rPr>
              <w:t>I have had the opportunity to learn and practice this skill a lot.</w:t>
            </w:r>
          </w:p>
        </w:tc>
        <w:tc>
          <w:tcPr>
            <w:tcW w:w="2325" w:type="dxa"/>
            <w:shd w:val="clear" w:color="auto" w:fill="DAEEF3" w:themeFill="accent5" w:themeFillTint="33"/>
          </w:tcPr>
          <w:p w14:paraId="140C9A3B" w14:textId="77777777" w:rsidR="00EE1A7F" w:rsidRPr="00A34D3E" w:rsidRDefault="00EE1A7F" w:rsidP="00785551">
            <w:pPr>
              <w:pStyle w:val="Heading2"/>
              <w:spacing w:before="0" w:after="0"/>
              <w:outlineLvl w:val="1"/>
              <w:rPr>
                <w:b w:val="0"/>
                <w:sz w:val="2"/>
              </w:rPr>
            </w:pPr>
            <w:r w:rsidRPr="00A34D3E">
              <w:rPr>
                <w:b w:val="0"/>
                <w:color w:val="FFFFFF" w:themeColor="background1"/>
                <w:sz w:val="2"/>
                <w14:textFill>
                  <w14:noFill/>
                </w14:textFill>
              </w:rPr>
              <w:t>I have had some opportunities to learn and practice this skill.</w:t>
            </w:r>
          </w:p>
        </w:tc>
        <w:tc>
          <w:tcPr>
            <w:tcW w:w="2250" w:type="dxa"/>
            <w:shd w:val="clear" w:color="auto" w:fill="DAEEF3" w:themeFill="accent5" w:themeFillTint="33"/>
          </w:tcPr>
          <w:p w14:paraId="428579D6" w14:textId="77777777" w:rsidR="00EE1A7F" w:rsidRPr="00A34D3E" w:rsidRDefault="00EE1A7F" w:rsidP="00785551">
            <w:pPr>
              <w:pStyle w:val="Heading2"/>
              <w:spacing w:before="0" w:after="0"/>
              <w:outlineLvl w:val="1"/>
              <w:rPr>
                <w:b w:val="0"/>
                <w:sz w:val="2"/>
              </w:rPr>
            </w:pPr>
            <w:r w:rsidRPr="00A34D3E">
              <w:rPr>
                <w:b w:val="0"/>
                <w:color w:val="FFFFFF" w:themeColor="background1"/>
                <w:sz w:val="2"/>
                <w14:textFill>
                  <w14:noFill/>
                </w14:textFill>
              </w:rPr>
              <w:t>I have not had opportunities to learn and practice this skill.</w:t>
            </w:r>
          </w:p>
        </w:tc>
      </w:tr>
      <w:tr w:rsidR="00EE1A7F" w14:paraId="7B13C4BD" w14:textId="77777777" w:rsidTr="00785551">
        <w:trPr>
          <w:trHeight w:val="260"/>
          <w:tblHeader/>
        </w:trPr>
        <w:tc>
          <w:tcPr>
            <w:tcW w:w="7560" w:type="dxa"/>
          </w:tcPr>
          <w:p w14:paraId="336BAF4D" w14:textId="77777777" w:rsidR="00EE1A7F" w:rsidRDefault="00EE1A7F" w:rsidP="00785551">
            <w:pPr>
              <w:jc w:val="center"/>
              <w:rPr>
                <w:sz w:val="24"/>
                <w:szCs w:val="24"/>
              </w:rPr>
            </w:pPr>
            <w:bookmarkStart w:id="17" w:name="_Hlk18574002"/>
            <w:r>
              <w:rPr>
                <w:sz w:val="24"/>
                <w:szCs w:val="24"/>
              </w:rPr>
              <w:t>Providing input in my IEP meeting</w:t>
            </w:r>
            <w:bookmarkEnd w:id="17"/>
          </w:p>
        </w:tc>
        <w:sdt>
          <w:sdtPr>
            <w:alias w:val="I have had the opportunity to learn and practice Providing input"/>
            <w:tag w:val="I have had the opportunity to learn and practice Providing input in my IEP meeting"/>
            <w:id w:val="1511101597"/>
            <w14:checkbox>
              <w14:checked w14:val="0"/>
              <w14:checkedState w14:val="2612" w14:font="MS Gothic"/>
              <w14:uncheckedState w14:val="2610" w14:font="MS Gothic"/>
            </w14:checkbox>
          </w:sdtPr>
          <w:sdtEndPr/>
          <w:sdtContent>
            <w:tc>
              <w:tcPr>
                <w:tcW w:w="2265" w:type="dxa"/>
                <w:shd w:val="clear" w:color="auto" w:fill="B6D7A8"/>
                <w:vAlign w:val="center"/>
              </w:tcPr>
              <w:p w14:paraId="4530DBD6" w14:textId="77777777" w:rsidR="00EE1A7F" w:rsidRDefault="00EE1A7F" w:rsidP="00785551">
                <w:pPr>
                  <w:jc w:val="center"/>
                </w:pPr>
                <w:r>
                  <w:rPr>
                    <w:rFonts w:ascii="MS Gothic" w:eastAsia="MS Gothic" w:hAnsi="MS Gothic" w:hint="eastAsia"/>
                  </w:rPr>
                  <w:t>☐</w:t>
                </w:r>
              </w:p>
            </w:tc>
          </w:sdtContent>
        </w:sdt>
        <w:sdt>
          <w:sdtPr>
            <w:alias w:val="I have had some opportunities to learn and practice Providing in"/>
            <w:tag w:val="I have had some opportunities to learn and practice Providing input in my IEP meeting"/>
            <w:id w:val="-1508361600"/>
            <w14:checkbox>
              <w14:checked w14:val="0"/>
              <w14:checkedState w14:val="2612" w14:font="MS Gothic"/>
              <w14:uncheckedState w14:val="2610" w14:font="MS Gothic"/>
            </w14:checkbox>
          </w:sdtPr>
          <w:sdtEndPr/>
          <w:sdtContent>
            <w:tc>
              <w:tcPr>
                <w:tcW w:w="2325" w:type="dxa"/>
                <w:shd w:val="clear" w:color="auto" w:fill="F9CB9C"/>
                <w:vAlign w:val="center"/>
              </w:tcPr>
              <w:p w14:paraId="7E6E89CA" w14:textId="77777777" w:rsidR="00EE1A7F" w:rsidRDefault="00EE1A7F" w:rsidP="00785551">
                <w:pPr>
                  <w:jc w:val="center"/>
                </w:pPr>
                <w:r>
                  <w:rPr>
                    <w:rFonts w:ascii="MS Gothic" w:eastAsia="MS Gothic" w:hAnsi="MS Gothic" w:hint="eastAsia"/>
                  </w:rPr>
                  <w:t>☐</w:t>
                </w:r>
              </w:p>
            </w:tc>
          </w:sdtContent>
        </w:sdt>
        <w:sdt>
          <w:sdtPr>
            <w:alias w:val="I have not had opportunities to learn and practice Providing inp"/>
            <w:tag w:val="I have not had opportunities to learn and practice Providing input in my IEP meeting"/>
            <w:id w:val="-1984225816"/>
            <w14:checkbox>
              <w14:checked w14:val="0"/>
              <w14:checkedState w14:val="2612" w14:font="MS Gothic"/>
              <w14:uncheckedState w14:val="2610" w14:font="MS Gothic"/>
            </w14:checkbox>
          </w:sdtPr>
          <w:sdtEndPr/>
          <w:sdtContent>
            <w:tc>
              <w:tcPr>
                <w:tcW w:w="2250" w:type="dxa"/>
                <w:shd w:val="clear" w:color="auto" w:fill="EA9999"/>
                <w:vAlign w:val="center"/>
              </w:tcPr>
              <w:p w14:paraId="71A8FD8B" w14:textId="77777777" w:rsidR="00EE1A7F" w:rsidRDefault="00EE1A7F" w:rsidP="00785551">
                <w:pPr>
                  <w:jc w:val="center"/>
                </w:pPr>
                <w:r>
                  <w:rPr>
                    <w:rFonts w:ascii="MS Gothic" w:eastAsia="MS Gothic" w:hAnsi="MS Gothic" w:hint="eastAsia"/>
                  </w:rPr>
                  <w:t>☐</w:t>
                </w:r>
              </w:p>
            </w:tc>
          </w:sdtContent>
        </w:sdt>
      </w:tr>
      <w:tr w:rsidR="00EE1A7F" w14:paraId="5015C07F" w14:textId="77777777" w:rsidTr="00785551">
        <w:trPr>
          <w:trHeight w:val="220"/>
          <w:tblHeader/>
        </w:trPr>
        <w:tc>
          <w:tcPr>
            <w:tcW w:w="7560" w:type="dxa"/>
          </w:tcPr>
          <w:p w14:paraId="406F819E" w14:textId="77777777" w:rsidR="00EE1A7F" w:rsidRDefault="00EE1A7F" w:rsidP="00785551">
            <w:pPr>
              <w:jc w:val="center"/>
              <w:rPr>
                <w:sz w:val="24"/>
                <w:szCs w:val="24"/>
              </w:rPr>
            </w:pPr>
            <w:bookmarkStart w:id="18" w:name="_Hlk18574007"/>
            <w:bookmarkStart w:id="19" w:name="_Hlk18574700"/>
            <w:r>
              <w:rPr>
                <w:sz w:val="24"/>
                <w:szCs w:val="24"/>
              </w:rPr>
              <w:t>Understanding my accommodations and requesting them</w:t>
            </w:r>
            <w:bookmarkEnd w:id="18"/>
          </w:p>
        </w:tc>
        <w:sdt>
          <w:sdtPr>
            <w:alias w:val="I have had the opportunity to learn and practice Understanding m"/>
            <w:tag w:val="I have had the opportunity to learn and practice Understanding my accommodations and requesting them"/>
            <w:id w:val="1395241908"/>
            <w14:checkbox>
              <w14:checked w14:val="0"/>
              <w14:checkedState w14:val="2612" w14:font="MS Gothic"/>
              <w14:uncheckedState w14:val="2610" w14:font="MS Gothic"/>
            </w14:checkbox>
          </w:sdtPr>
          <w:sdtEndPr/>
          <w:sdtContent>
            <w:tc>
              <w:tcPr>
                <w:tcW w:w="2265" w:type="dxa"/>
                <w:shd w:val="clear" w:color="auto" w:fill="B6D7A8"/>
                <w:vAlign w:val="center"/>
              </w:tcPr>
              <w:p w14:paraId="10CC6717" w14:textId="77777777" w:rsidR="00EE1A7F" w:rsidRDefault="00EE1A7F" w:rsidP="00785551">
                <w:pPr>
                  <w:jc w:val="center"/>
                </w:pPr>
                <w:r>
                  <w:rPr>
                    <w:rFonts w:ascii="MS Gothic" w:eastAsia="MS Gothic" w:hAnsi="MS Gothic" w:hint="eastAsia"/>
                  </w:rPr>
                  <w:t>☐</w:t>
                </w:r>
              </w:p>
            </w:tc>
          </w:sdtContent>
        </w:sdt>
        <w:sdt>
          <w:sdtPr>
            <w:alias w:val="I have had some opportunities to learn and practice Understandin"/>
            <w:tag w:val="I have had some opportunities to learn and practice Understanding my accommodations and requesting them"/>
            <w:id w:val="1373494370"/>
            <w14:checkbox>
              <w14:checked w14:val="0"/>
              <w14:checkedState w14:val="2612" w14:font="MS Gothic"/>
              <w14:uncheckedState w14:val="2610" w14:font="MS Gothic"/>
            </w14:checkbox>
          </w:sdtPr>
          <w:sdtEndPr/>
          <w:sdtContent>
            <w:tc>
              <w:tcPr>
                <w:tcW w:w="2325" w:type="dxa"/>
                <w:shd w:val="clear" w:color="auto" w:fill="F9CB9C"/>
                <w:vAlign w:val="center"/>
              </w:tcPr>
              <w:p w14:paraId="0C9B84EC" w14:textId="77777777" w:rsidR="00EE1A7F" w:rsidRDefault="00EE1A7F" w:rsidP="00785551">
                <w:pPr>
                  <w:jc w:val="center"/>
                </w:pPr>
                <w:r>
                  <w:rPr>
                    <w:rFonts w:ascii="MS Gothic" w:eastAsia="MS Gothic" w:hAnsi="MS Gothic" w:hint="eastAsia"/>
                  </w:rPr>
                  <w:t>☐</w:t>
                </w:r>
              </w:p>
            </w:tc>
          </w:sdtContent>
        </w:sdt>
        <w:sdt>
          <w:sdtPr>
            <w:alias w:val="I have not had opportunities to learn and practice Understanding"/>
            <w:tag w:val="I have not had opportunities to learn and practice Understanding my accommodations and requesting them"/>
            <w:id w:val="3250345"/>
            <w14:checkbox>
              <w14:checked w14:val="0"/>
              <w14:checkedState w14:val="2612" w14:font="MS Gothic"/>
              <w14:uncheckedState w14:val="2610" w14:font="MS Gothic"/>
            </w14:checkbox>
          </w:sdtPr>
          <w:sdtEndPr/>
          <w:sdtContent>
            <w:tc>
              <w:tcPr>
                <w:tcW w:w="2250" w:type="dxa"/>
                <w:shd w:val="clear" w:color="auto" w:fill="EA9999"/>
                <w:vAlign w:val="center"/>
              </w:tcPr>
              <w:p w14:paraId="4547019D" w14:textId="77777777" w:rsidR="00EE1A7F" w:rsidRDefault="00EE1A7F" w:rsidP="00785551">
                <w:pPr>
                  <w:jc w:val="center"/>
                </w:pPr>
                <w:r>
                  <w:rPr>
                    <w:rFonts w:ascii="MS Gothic" w:eastAsia="MS Gothic" w:hAnsi="MS Gothic" w:hint="eastAsia"/>
                  </w:rPr>
                  <w:t>☐</w:t>
                </w:r>
              </w:p>
            </w:tc>
          </w:sdtContent>
        </w:sdt>
      </w:tr>
      <w:tr w:rsidR="00EE1A7F" w14:paraId="4D28631B" w14:textId="77777777" w:rsidTr="00785551">
        <w:trPr>
          <w:trHeight w:val="220"/>
          <w:tblHeader/>
        </w:trPr>
        <w:tc>
          <w:tcPr>
            <w:tcW w:w="7560" w:type="dxa"/>
          </w:tcPr>
          <w:p w14:paraId="6D86A785" w14:textId="77777777" w:rsidR="00EE1A7F" w:rsidRDefault="00EE1A7F" w:rsidP="00785551">
            <w:pPr>
              <w:jc w:val="center"/>
              <w:rPr>
                <w:sz w:val="24"/>
                <w:szCs w:val="24"/>
              </w:rPr>
            </w:pPr>
            <w:bookmarkStart w:id="20" w:name="_Hlk18574011"/>
            <w:bookmarkEnd w:id="19"/>
            <w:r>
              <w:rPr>
                <w:sz w:val="24"/>
                <w:szCs w:val="24"/>
              </w:rPr>
              <w:t>Asking for support when I need it</w:t>
            </w:r>
            <w:bookmarkEnd w:id="20"/>
          </w:p>
        </w:tc>
        <w:sdt>
          <w:sdtPr>
            <w:alias w:val="I have had the opportunity to learn and practice Asking for supp"/>
            <w:tag w:val="I have had the opportunity to learn and practice Asking for support when I need it"/>
            <w:id w:val="1837501594"/>
            <w14:checkbox>
              <w14:checked w14:val="0"/>
              <w14:checkedState w14:val="2612" w14:font="MS Gothic"/>
              <w14:uncheckedState w14:val="2610" w14:font="MS Gothic"/>
            </w14:checkbox>
          </w:sdtPr>
          <w:sdtEndPr/>
          <w:sdtContent>
            <w:tc>
              <w:tcPr>
                <w:tcW w:w="2265" w:type="dxa"/>
                <w:shd w:val="clear" w:color="auto" w:fill="B6D7A8"/>
                <w:vAlign w:val="center"/>
              </w:tcPr>
              <w:p w14:paraId="61D57BEC" w14:textId="77777777" w:rsidR="00EE1A7F" w:rsidRDefault="00EE1A7F" w:rsidP="00785551">
                <w:pPr>
                  <w:jc w:val="center"/>
                </w:pPr>
                <w:r>
                  <w:rPr>
                    <w:rFonts w:ascii="MS Gothic" w:eastAsia="MS Gothic" w:hAnsi="MS Gothic" w:hint="eastAsia"/>
                  </w:rPr>
                  <w:t>☐</w:t>
                </w:r>
              </w:p>
            </w:tc>
          </w:sdtContent>
        </w:sdt>
        <w:sdt>
          <w:sdtPr>
            <w:alias w:val="I have had some opportunities to learn and practice Asking for s"/>
            <w:tag w:val="I have had some opportunities to learn and practice Asking for support when I need it"/>
            <w:id w:val="-930964127"/>
            <w14:checkbox>
              <w14:checked w14:val="0"/>
              <w14:checkedState w14:val="2612" w14:font="MS Gothic"/>
              <w14:uncheckedState w14:val="2610" w14:font="MS Gothic"/>
            </w14:checkbox>
          </w:sdtPr>
          <w:sdtEndPr/>
          <w:sdtContent>
            <w:tc>
              <w:tcPr>
                <w:tcW w:w="2325" w:type="dxa"/>
                <w:shd w:val="clear" w:color="auto" w:fill="F9CB9C"/>
                <w:vAlign w:val="center"/>
              </w:tcPr>
              <w:p w14:paraId="55FFE812" w14:textId="77777777" w:rsidR="00EE1A7F" w:rsidRDefault="00EE1A7F" w:rsidP="00785551">
                <w:pPr>
                  <w:jc w:val="center"/>
                </w:pPr>
                <w:r>
                  <w:rPr>
                    <w:rFonts w:ascii="MS Gothic" w:eastAsia="MS Gothic" w:hAnsi="MS Gothic" w:hint="eastAsia"/>
                  </w:rPr>
                  <w:t>☐</w:t>
                </w:r>
              </w:p>
            </w:tc>
          </w:sdtContent>
        </w:sdt>
        <w:sdt>
          <w:sdtPr>
            <w:alias w:val="I have not had opportunities to learn and practice Asking for su"/>
            <w:tag w:val="I have not had opportunities to learn and practice Asking for support when I need it"/>
            <w:id w:val="-11455570"/>
            <w14:checkbox>
              <w14:checked w14:val="0"/>
              <w14:checkedState w14:val="2612" w14:font="MS Gothic"/>
              <w14:uncheckedState w14:val="2610" w14:font="MS Gothic"/>
            </w14:checkbox>
          </w:sdtPr>
          <w:sdtEndPr/>
          <w:sdtContent>
            <w:tc>
              <w:tcPr>
                <w:tcW w:w="2250" w:type="dxa"/>
                <w:shd w:val="clear" w:color="auto" w:fill="EA9999"/>
                <w:vAlign w:val="center"/>
              </w:tcPr>
              <w:p w14:paraId="5576E47D" w14:textId="77777777" w:rsidR="00EE1A7F" w:rsidRDefault="00EE1A7F" w:rsidP="00785551">
                <w:pPr>
                  <w:jc w:val="center"/>
                </w:pPr>
                <w:r>
                  <w:rPr>
                    <w:rFonts w:ascii="MS Gothic" w:eastAsia="MS Gothic" w:hAnsi="MS Gothic" w:hint="eastAsia"/>
                  </w:rPr>
                  <w:t>☐</w:t>
                </w:r>
              </w:p>
            </w:tc>
          </w:sdtContent>
        </w:sdt>
      </w:tr>
      <w:tr w:rsidR="00EE1A7F" w14:paraId="11CEF6EE" w14:textId="77777777" w:rsidTr="00785551">
        <w:trPr>
          <w:trHeight w:val="220"/>
          <w:tblHeader/>
        </w:trPr>
        <w:tc>
          <w:tcPr>
            <w:tcW w:w="7560" w:type="dxa"/>
          </w:tcPr>
          <w:p w14:paraId="216ED887" w14:textId="77777777" w:rsidR="00EE1A7F" w:rsidRDefault="00EE1A7F" w:rsidP="00785551">
            <w:pPr>
              <w:jc w:val="center"/>
              <w:rPr>
                <w:sz w:val="24"/>
                <w:szCs w:val="24"/>
              </w:rPr>
            </w:pPr>
            <w:bookmarkStart w:id="21" w:name="_Hlk18574018"/>
            <w:r>
              <w:rPr>
                <w:sz w:val="24"/>
                <w:szCs w:val="24"/>
              </w:rPr>
              <w:t>Choosing how I want people to help me</w:t>
            </w:r>
            <w:bookmarkEnd w:id="21"/>
          </w:p>
        </w:tc>
        <w:sdt>
          <w:sdtPr>
            <w:alias w:val="I have had the opportunity to learn and practice Choosing how I "/>
            <w:tag w:val="I have had the opportunity to learn and practice Choosing how I want people to help me"/>
            <w:id w:val="1296255921"/>
            <w14:checkbox>
              <w14:checked w14:val="0"/>
              <w14:checkedState w14:val="2612" w14:font="MS Gothic"/>
              <w14:uncheckedState w14:val="2610" w14:font="MS Gothic"/>
            </w14:checkbox>
          </w:sdtPr>
          <w:sdtEndPr/>
          <w:sdtContent>
            <w:tc>
              <w:tcPr>
                <w:tcW w:w="2265" w:type="dxa"/>
                <w:shd w:val="clear" w:color="auto" w:fill="B6D7A8"/>
                <w:vAlign w:val="center"/>
              </w:tcPr>
              <w:p w14:paraId="34758517" w14:textId="77777777" w:rsidR="00EE1A7F" w:rsidRDefault="00EE1A7F" w:rsidP="00785551">
                <w:pPr>
                  <w:jc w:val="center"/>
                </w:pPr>
                <w:r>
                  <w:rPr>
                    <w:rFonts w:ascii="MS Gothic" w:eastAsia="MS Gothic" w:hAnsi="MS Gothic" w:hint="eastAsia"/>
                  </w:rPr>
                  <w:t>☐</w:t>
                </w:r>
              </w:p>
            </w:tc>
          </w:sdtContent>
        </w:sdt>
        <w:sdt>
          <w:sdtPr>
            <w:alias w:val="I have had some opportunities to learn and practice Choosing how"/>
            <w:tag w:val="I have had some opportunities to learn and practice Choosing how I want people to help me"/>
            <w:id w:val="276376621"/>
            <w14:checkbox>
              <w14:checked w14:val="0"/>
              <w14:checkedState w14:val="2612" w14:font="MS Gothic"/>
              <w14:uncheckedState w14:val="2610" w14:font="MS Gothic"/>
            </w14:checkbox>
          </w:sdtPr>
          <w:sdtEndPr/>
          <w:sdtContent>
            <w:tc>
              <w:tcPr>
                <w:tcW w:w="2325" w:type="dxa"/>
                <w:shd w:val="clear" w:color="auto" w:fill="F9CB9C"/>
                <w:vAlign w:val="center"/>
              </w:tcPr>
              <w:p w14:paraId="1B7F993A" w14:textId="77777777" w:rsidR="00EE1A7F" w:rsidRDefault="00EE1A7F" w:rsidP="00785551">
                <w:pPr>
                  <w:jc w:val="center"/>
                </w:pPr>
                <w:r>
                  <w:rPr>
                    <w:rFonts w:ascii="MS Gothic" w:eastAsia="MS Gothic" w:hAnsi="MS Gothic" w:hint="eastAsia"/>
                  </w:rPr>
                  <w:t>☐</w:t>
                </w:r>
              </w:p>
            </w:tc>
          </w:sdtContent>
        </w:sdt>
        <w:sdt>
          <w:sdtPr>
            <w:alias w:val="I have not had opportunities to learn and practice Choosing how "/>
            <w:tag w:val="I have not had opportunities to learn and practice Choosing how I want people to help me"/>
            <w:id w:val="396638303"/>
            <w14:checkbox>
              <w14:checked w14:val="0"/>
              <w14:checkedState w14:val="2612" w14:font="MS Gothic"/>
              <w14:uncheckedState w14:val="2610" w14:font="MS Gothic"/>
            </w14:checkbox>
          </w:sdtPr>
          <w:sdtEndPr/>
          <w:sdtContent>
            <w:tc>
              <w:tcPr>
                <w:tcW w:w="2250" w:type="dxa"/>
                <w:shd w:val="clear" w:color="auto" w:fill="EA9999"/>
                <w:vAlign w:val="center"/>
              </w:tcPr>
              <w:p w14:paraId="0925FFB2" w14:textId="77777777" w:rsidR="00EE1A7F" w:rsidRDefault="00EE1A7F" w:rsidP="00785551">
                <w:pPr>
                  <w:jc w:val="center"/>
                </w:pPr>
                <w:r>
                  <w:rPr>
                    <w:rFonts w:ascii="MS Gothic" w:eastAsia="MS Gothic" w:hAnsi="MS Gothic" w:hint="eastAsia"/>
                  </w:rPr>
                  <w:t>☐</w:t>
                </w:r>
              </w:p>
            </w:tc>
          </w:sdtContent>
        </w:sdt>
      </w:tr>
    </w:tbl>
    <w:p w14:paraId="29254F11" w14:textId="1756F62D" w:rsidR="00BB5107" w:rsidRDefault="00BB5107" w:rsidP="00977454">
      <w:pPr>
        <w:spacing w:after="0"/>
        <w:rPr>
          <w:sz w:val="2"/>
        </w:rPr>
      </w:pPr>
    </w:p>
    <w:tbl>
      <w:tblPr>
        <w:tblStyle w:val="a"/>
        <w:tblW w:w="1440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Employment Table"/>
      </w:tblPr>
      <w:tblGrid>
        <w:gridCol w:w="7560"/>
        <w:gridCol w:w="2265"/>
        <w:gridCol w:w="2325"/>
        <w:gridCol w:w="2250"/>
      </w:tblGrid>
      <w:tr w:rsidR="00977454" w14:paraId="5CC6ACD8" w14:textId="77777777" w:rsidTr="002052F4">
        <w:trPr>
          <w:trHeight w:val="220"/>
          <w:tblHeader/>
        </w:trPr>
        <w:tc>
          <w:tcPr>
            <w:tcW w:w="7560" w:type="dxa"/>
            <w:shd w:val="clear" w:color="auto" w:fill="DAEEF3" w:themeFill="accent5" w:themeFillTint="33"/>
          </w:tcPr>
          <w:p w14:paraId="3CD20BDA" w14:textId="77777777" w:rsidR="00977454" w:rsidRPr="00E03B42" w:rsidRDefault="00977454" w:rsidP="00E03B42">
            <w:pPr>
              <w:pStyle w:val="Heading2"/>
              <w:spacing w:before="0" w:after="0"/>
              <w:jc w:val="center"/>
              <w:outlineLvl w:val="1"/>
              <w:rPr>
                <w:sz w:val="24"/>
              </w:rPr>
            </w:pPr>
            <w:r w:rsidRPr="00E03B42">
              <w:rPr>
                <w:sz w:val="24"/>
              </w:rPr>
              <w:t>Employment</w:t>
            </w:r>
          </w:p>
        </w:tc>
        <w:tc>
          <w:tcPr>
            <w:tcW w:w="2265" w:type="dxa"/>
            <w:shd w:val="clear" w:color="auto" w:fill="DAEEF3" w:themeFill="accent5" w:themeFillTint="33"/>
          </w:tcPr>
          <w:p w14:paraId="611D85E8" w14:textId="77777777" w:rsidR="00977454" w:rsidRPr="00E03B42" w:rsidRDefault="00E03B42" w:rsidP="00E03B42">
            <w:pPr>
              <w:pStyle w:val="Heading2"/>
              <w:spacing w:before="0" w:after="0"/>
              <w:outlineLvl w:val="1"/>
              <w:rPr>
                <w:b w:val="0"/>
                <w:color w:val="FFFFFF" w:themeColor="background1"/>
                <w:sz w:val="2"/>
                <w14:textFill>
                  <w14:noFill/>
                </w14:textFill>
              </w:rPr>
            </w:pPr>
            <w:r w:rsidRPr="00E03B42">
              <w:rPr>
                <w:b w:val="0"/>
                <w:color w:val="FFFFFF" w:themeColor="background1"/>
                <w:sz w:val="2"/>
                <w14:textFill>
                  <w14:noFill/>
                </w14:textFill>
              </w:rPr>
              <w:t>I have had the opportunity to learn and practice this skill a lot.</w:t>
            </w:r>
          </w:p>
        </w:tc>
        <w:tc>
          <w:tcPr>
            <w:tcW w:w="2325" w:type="dxa"/>
            <w:shd w:val="clear" w:color="auto" w:fill="DAEEF3" w:themeFill="accent5" w:themeFillTint="33"/>
          </w:tcPr>
          <w:p w14:paraId="44A6FBB5" w14:textId="77777777" w:rsidR="00977454" w:rsidRPr="00E03B42" w:rsidRDefault="00E03B42" w:rsidP="00E03B42">
            <w:pPr>
              <w:pStyle w:val="Heading2"/>
              <w:spacing w:before="0" w:after="0"/>
              <w:outlineLvl w:val="1"/>
              <w:rPr>
                <w:b w:val="0"/>
                <w:color w:val="FFFFFF" w:themeColor="background1"/>
                <w:sz w:val="2"/>
                <w14:textFill>
                  <w14:noFill/>
                </w14:textFill>
              </w:rPr>
            </w:pPr>
            <w:r w:rsidRPr="00E03B42">
              <w:rPr>
                <w:b w:val="0"/>
                <w:color w:val="FFFFFF" w:themeColor="background1"/>
                <w:sz w:val="2"/>
                <w14:textFill>
                  <w14:noFill/>
                </w14:textFill>
              </w:rPr>
              <w:t>I have had some opportunities to learn and practice this skill.</w:t>
            </w:r>
          </w:p>
        </w:tc>
        <w:tc>
          <w:tcPr>
            <w:tcW w:w="2250" w:type="dxa"/>
            <w:shd w:val="clear" w:color="auto" w:fill="DAEEF3" w:themeFill="accent5" w:themeFillTint="33"/>
          </w:tcPr>
          <w:p w14:paraId="55133435" w14:textId="77777777" w:rsidR="00977454" w:rsidRPr="00E03B42" w:rsidRDefault="00E03B42" w:rsidP="00E03B42">
            <w:pPr>
              <w:pStyle w:val="Heading2"/>
              <w:spacing w:before="0" w:after="0"/>
              <w:outlineLvl w:val="1"/>
              <w:rPr>
                <w:b w:val="0"/>
                <w:color w:val="FFFFFF" w:themeColor="background1"/>
                <w:sz w:val="2"/>
                <w14:textFill>
                  <w14:noFill/>
                </w14:textFill>
              </w:rPr>
            </w:pPr>
            <w:r w:rsidRPr="00E03B42">
              <w:rPr>
                <w:b w:val="0"/>
                <w:color w:val="FFFFFF" w:themeColor="background1"/>
                <w:sz w:val="2"/>
                <w14:textFill>
                  <w14:noFill/>
                </w14:textFill>
              </w:rPr>
              <w:t>I have not had opportunities to learn and practice this skill.</w:t>
            </w:r>
          </w:p>
        </w:tc>
      </w:tr>
      <w:tr w:rsidR="00632715" w14:paraId="4835D71B" w14:textId="77777777" w:rsidTr="002052F4">
        <w:trPr>
          <w:trHeight w:val="220"/>
          <w:tblHeader/>
        </w:trPr>
        <w:tc>
          <w:tcPr>
            <w:tcW w:w="7560" w:type="dxa"/>
          </w:tcPr>
          <w:p w14:paraId="4CE1C145" w14:textId="77777777" w:rsidR="00632715" w:rsidRDefault="00632715" w:rsidP="00632715">
            <w:pPr>
              <w:jc w:val="center"/>
              <w:rPr>
                <w:sz w:val="24"/>
                <w:szCs w:val="24"/>
              </w:rPr>
            </w:pPr>
            <w:bookmarkStart w:id="22" w:name="_Hlk18574038"/>
            <w:r>
              <w:rPr>
                <w:sz w:val="24"/>
                <w:szCs w:val="24"/>
              </w:rPr>
              <w:t>Communicating about what I want to do for work</w:t>
            </w:r>
            <w:bookmarkEnd w:id="22"/>
          </w:p>
        </w:tc>
        <w:sdt>
          <w:sdtPr>
            <w:alias w:val="I have had the opportunity to learn and practice Communicating a"/>
            <w:tag w:val="I have had the opportunity to learn and practice Communicating about what I want to do for work"/>
            <w:id w:val="-1748483735"/>
            <w14:checkbox>
              <w14:checked w14:val="0"/>
              <w14:checkedState w14:val="2612" w14:font="MS Gothic"/>
              <w14:uncheckedState w14:val="2610" w14:font="MS Gothic"/>
            </w14:checkbox>
          </w:sdtPr>
          <w:sdtEndPr/>
          <w:sdtContent>
            <w:tc>
              <w:tcPr>
                <w:tcW w:w="2265" w:type="dxa"/>
                <w:shd w:val="clear" w:color="auto" w:fill="B6D7A8"/>
                <w:vAlign w:val="center"/>
              </w:tcPr>
              <w:p w14:paraId="0BC05600" w14:textId="73198AB2" w:rsidR="00632715" w:rsidRDefault="000112CA" w:rsidP="00632715">
                <w:pPr>
                  <w:jc w:val="center"/>
                </w:pPr>
                <w:r>
                  <w:rPr>
                    <w:rFonts w:ascii="MS Gothic" w:eastAsia="MS Gothic" w:hAnsi="MS Gothic" w:hint="eastAsia"/>
                  </w:rPr>
                  <w:t>☐</w:t>
                </w:r>
              </w:p>
            </w:tc>
          </w:sdtContent>
        </w:sdt>
        <w:sdt>
          <w:sdtPr>
            <w:alias w:val="I have had some opportunities to learn and practice Communicatin"/>
            <w:tag w:val="I have had some opportunities to learn and practice Communicating about what I want to do for work"/>
            <w:id w:val="-1415470242"/>
            <w14:checkbox>
              <w14:checked w14:val="0"/>
              <w14:checkedState w14:val="2612" w14:font="MS Gothic"/>
              <w14:uncheckedState w14:val="2610" w14:font="MS Gothic"/>
            </w14:checkbox>
          </w:sdtPr>
          <w:sdtEndPr/>
          <w:sdtContent>
            <w:tc>
              <w:tcPr>
                <w:tcW w:w="2325" w:type="dxa"/>
                <w:shd w:val="clear" w:color="auto" w:fill="F9CB9C"/>
                <w:vAlign w:val="center"/>
              </w:tcPr>
              <w:p w14:paraId="6CB000FC" w14:textId="571D0914" w:rsidR="00632715" w:rsidRDefault="00C33188" w:rsidP="00632715">
                <w:pPr>
                  <w:jc w:val="center"/>
                </w:pPr>
                <w:r>
                  <w:rPr>
                    <w:rFonts w:ascii="MS Gothic" w:eastAsia="MS Gothic" w:hAnsi="MS Gothic" w:hint="eastAsia"/>
                  </w:rPr>
                  <w:t>☐</w:t>
                </w:r>
              </w:p>
            </w:tc>
          </w:sdtContent>
        </w:sdt>
        <w:sdt>
          <w:sdtPr>
            <w:alias w:val="I have not had opportunities to learn and practice Communicating"/>
            <w:tag w:val="I have not had opportunities to learn and practice Communicating about what I want to do for work"/>
            <w:id w:val="-1556087174"/>
            <w14:checkbox>
              <w14:checked w14:val="0"/>
              <w14:checkedState w14:val="2612" w14:font="MS Gothic"/>
              <w14:uncheckedState w14:val="2610" w14:font="MS Gothic"/>
            </w14:checkbox>
          </w:sdtPr>
          <w:sdtEndPr/>
          <w:sdtContent>
            <w:tc>
              <w:tcPr>
                <w:tcW w:w="2250" w:type="dxa"/>
                <w:shd w:val="clear" w:color="auto" w:fill="EA9999"/>
                <w:vAlign w:val="center"/>
              </w:tcPr>
              <w:p w14:paraId="3722AC39" w14:textId="57416041" w:rsidR="00632715" w:rsidRDefault="00056968" w:rsidP="00632715">
                <w:pPr>
                  <w:jc w:val="center"/>
                </w:pPr>
                <w:r>
                  <w:rPr>
                    <w:rFonts w:ascii="MS Gothic" w:eastAsia="MS Gothic" w:hAnsi="MS Gothic" w:hint="eastAsia"/>
                  </w:rPr>
                  <w:t>☐</w:t>
                </w:r>
              </w:p>
            </w:tc>
          </w:sdtContent>
        </w:sdt>
      </w:tr>
      <w:tr w:rsidR="00632715" w14:paraId="50F6B867" w14:textId="77777777" w:rsidTr="002052F4">
        <w:trPr>
          <w:trHeight w:val="220"/>
          <w:tblHeader/>
        </w:trPr>
        <w:tc>
          <w:tcPr>
            <w:tcW w:w="7560" w:type="dxa"/>
          </w:tcPr>
          <w:p w14:paraId="5489FCD3" w14:textId="77777777" w:rsidR="00632715" w:rsidRDefault="00632715" w:rsidP="00632715">
            <w:pPr>
              <w:jc w:val="center"/>
              <w:rPr>
                <w:sz w:val="24"/>
                <w:szCs w:val="24"/>
              </w:rPr>
            </w:pPr>
            <w:bookmarkStart w:id="23" w:name="_Hlk18574042"/>
            <w:r>
              <w:rPr>
                <w:sz w:val="24"/>
                <w:szCs w:val="24"/>
              </w:rPr>
              <w:t xml:space="preserve">Working on the job independently and asking for help appropriately </w:t>
            </w:r>
            <w:bookmarkEnd w:id="23"/>
          </w:p>
        </w:tc>
        <w:sdt>
          <w:sdtPr>
            <w:alias w:val="I have had the opportunity to learn and practice Working on the "/>
            <w:tag w:val="I have had the opportunity to learn and practice Working on the job independently and asking for help appropriately"/>
            <w:id w:val="-1205094449"/>
            <w14:checkbox>
              <w14:checked w14:val="0"/>
              <w14:checkedState w14:val="2612" w14:font="MS Gothic"/>
              <w14:uncheckedState w14:val="2610" w14:font="MS Gothic"/>
            </w14:checkbox>
          </w:sdtPr>
          <w:sdtEndPr/>
          <w:sdtContent>
            <w:tc>
              <w:tcPr>
                <w:tcW w:w="2265" w:type="dxa"/>
                <w:shd w:val="clear" w:color="auto" w:fill="B6D7A8"/>
                <w:vAlign w:val="center"/>
              </w:tcPr>
              <w:p w14:paraId="4CB51892" w14:textId="4FE0F0FF" w:rsidR="00632715" w:rsidRDefault="00074D69" w:rsidP="00632715">
                <w:pPr>
                  <w:jc w:val="center"/>
                </w:pPr>
                <w:r>
                  <w:rPr>
                    <w:rFonts w:ascii="MS Gothic" w:eastAsia="MS Gothic" w:hAnsi="MS Gothic" w:hint="eastAsia"/>
                  </w:rPr>
                  <w:t>☐</w:t>
                </w:r>
              </w:p>
            </w:tc>
          </w:sdtContent>
        </w:sdt>
        <w:sdt>
          <w:sdtPr>
            <w:alias w:val="I have had some opportunities to learn and practice Working on t"/>
            <w:tag w:val="I have had some opportunities to learn and practice Working on the job independently and asking for help appropriately"/>
            <w:id w:val="-770546409"/>
            <w14:checkbox>
              <w14:checked w14:val="0"/>
              <w14:checkedState w14:val="2612" w14:font="MS Gothic"/>
              <w14:uncheckedState w14:val="2610" w14:font="MS Gothic"/>
            </w14:checkbox>
          </w:sdtPr>
          <w:sdtEndPr/>
          <w:sdtContent>
            <w:tc>
              <w:tcPr>
                <w:tcW w:w="2325" w:type="dxa"/>
                <w:shd w:val="clear" w:color="auto" w:fill="F9CB9C"/>
                <w:vAlign w:val="center"/>
              </w:tcPr>
              <w:p w14:paraId="5A7C84C9" w14:textId="2584D5E9" w:rsidR="00632715" w:rsidRDefault="00C33188" w:rsidP="00632715">
                <w:pPr>
                  <w:jc w:val="center"/>
                </w:pPr>
                <w:r>
                  <w:rPr>
                    <w:rFonts w:ascii="MS Gothic" w:eastAsia="MS Gothic" w:hAnsi="MS Gothic" w:hint="eastAsia"/>
                  </w:rPr>
                  <w:t>☐</w:t>
                </w:r>
              </w:p>
            </w:tc>
          </w:sdtContent>
        </w:sdt>
        <w:sdt>
          <w:sdtPr>
            <w:alias w:val="I have not had opportunities to learn and practice Working on th"/>
            <w:tag w:val="I have not had opportunities to learn and practice Working on the job independently and asking for help appropriately"/>
            <w:id w:val="-1922011705"/>
            <w14:checkbox>
              <w14:checked w14:val="0"/>
              <w14:checkedState w14:val="2612" w14:font="MS Gothic"/>
              <w14:uncheckedState w14:val="2610" w14:font="MS Gothic"/>
            </w14:checkbox>
          </w:sdtPr>
          <w:sdtEndPr/>
          <w:sdtContent>
            <w:tc>
              <w:tcPr>
                <w:tcW w:w="2250" w:type="dxa"/>
                <w:shd w:val="clear" w:color="auto" w:fill="EA9999"/>
                <w:vAlign w:val="center"/>
              </w:tcPr>
              <w:p w14:paraId="75FEF480" w14:textId="1522C3D6" w:rsidR="00632715" w:rsidRDefault="00056968" w:rsidP="00632715">
                <w:pPr>
                  <w:jc w:val="center"/>
                </w:pPr>
                <w:r>
                  <w:rPr>
                    <w:rFonts w:ascii="MS Gothic" w:eastAsia="MS Gothic" w:hAnsi="MS Gothic" w:hint="eastAsia"/>
                  </w:rPr>
                  <w:t>☐</w:t>
                </w:r>
              </w:p>
            </w:tc>
          </w:sdtContent>
        </w:sdt>
      </w:tr>
      <w:tr w:rsidR="00632715" w14:paraId="3ABB797C" w14:textId="77777777" w:rsidTr="002052F4">
        <w:trPr>
          <w:trHeight w:val="220"/>
          <w:tblHeader/>
        </w:trPr>
        <w:tc>
          <w:tcPr>
            <w:tcW w:w="7560" w:type="dxa"/>
          </w:tcPr>
          <w:p w14:paraId="240D2275" w14:textId="77777777" w:rsidR="00632715" w:rsidRDefault="00632715" w:rsidP="00632715">
            <w:pPr>
              <w:jc w:val="center"/>
              <w:rPr>
                <w:sz w:val="24"/>
                <w:szCs w:val="24"/>
              </w:rPr>
            </w:pPr>
            <w:bookmarkStart w:id="24" w:name="_Hlk18574046"/>
            <w:r>
              <w:rPr>
                <w:sz w:val="24"/>
                <w:szCs w:val="24"/>
              </w:rPr>
              <w:t>Behaving professionally with bosses and co-workers</w:t>
            </w:r>
            <w:bookmarkEnd w:id="24"/>
          </w:p>
        </w:tc>
        <w:sdt>
          <w:sdtPr>
            <w:alias w:val="I have had the opportunity to learn and practice Behaving profes"/>
            <w:tag w:val="I have had the opportunity to learn and practice Behaving professionally with bosses and co-workers"/>
            <w:id w:val="917823404"/>
            <w14:checkbox>
              <w14:checked w14:val="1"/>
              <w14:checkedState w14:val="2612" w14:font="MS Gothic"/>
              <w14:uncheckedState w14:val="2610" w14:font="MS Gothic"/>
            </w14:checkbox>
          </w:sdtPr>
          <w:sdtEndPr/>
          <w:sdtContent>
            <w:tc>
              <w:tcPr>
                <w:tcW w:w="2265" w:type="dxa"/>
                <w:shd w:val="clear" w:color="auto" w:fill="B6D7A8"/>
                <w:vAlign w:val="center"/>
              </w:tcPr>
              <w:p w14:paraId="26EFB095" w14:textId="53FBFF14" w:rsidR="00632715" w:rsidRDefault="00281B5B" w:rsidP="00632715">
                <w:pPr>
                  <w:jc w:val="center"/>
                </w:pPr>
                <w:r>
                  <w:rPr>
                    <w:rFonts w:ascii="MS Gothic" w:eastAsia="MS Gothic" w:hAnsi="MS Gothic" w:hint="eastAsia"/>
                  </w:rPr>
                  <w:t>☒</w:t>
                </w:r>
              </w:p>
            </w:tc>
          </w:sdtContent>
        </w:sdt>
        <w:sdt>
          <w:sdtPr>
            <w:alias w:val="I have had some opportunities to learn and practice Behaving pro"/>
            <w:tag w:val="I have had some opportunities to learn and practice Behaving professionally with bosses and co-workers"/>
            <w:id w:val="960457059"/>
            <w14:checkbox>
              <w14:checked w14:val="0"/>
              <w14:checkedState w14:val="2612" w14:font="MS Gothic"/>
              <w14:uncheckedState w14:val="2610" w14:font="MS Gothic"/>
            </w14:checkbox>
          </w:sdtPr>
          <w:sdtEndPr/>
          <w:sdtContent>
            <w:tc>
              <w:tcPr>
                <w:tcW w:w="2325" w:type="dxa"/>
                <w:shd w:val="clear" w:color="auto" w:fill="F9CB9C"/>
                <w:vAlign w:val="center"/>
              </w:tcPr>
              <w:p w14:paraId="545601F2" w14:textId="3A461AFF" w:rsidR="00632715" w:rsidRDefault="00C33188" w:rsidP="00632715">
                <w:pPr>
                  <w:jc w:val="center"/>
                </w:pPr>
                <w:r>
                  <w:rPr>
                    <w:rFonts w:ascii="MS Gothic" w:eastAsia="MS Gothic" w:hAnsi="MS Gothic" w:hint="eastAsia"/>
                  </w:rPr>
                  <w:t>☐</w:t>
                </w:r>
              </w:p>
            </w:tc>
          </w:sdtContent>
        </w:sdt>
        <w:sdt>
          <w:sdtPr>
            <w:alias w:val="I have not had opportunities to learn and practice Behaving prof"/>
            <w:tag w:val="I have not had opportunities to learn and practice Behaving professionally with bosses and co-workers"/>
            <w:id w:val="1438480783"/>
            <w14:checkbox>
              <w14:checked w14:val="0"/>
              <w14:checkedState w14:val="2612" w14:font="MS Gothic"/>
              <w14:uncheckedState w14:val="2610" w14:font="MS Gothic"/>
            </w14:checkbox>
          </w:sdtPr>
          <w:sdtEndPr/>
          <w:sdtContent>
            <w:tc>
              <w:tcPr>
                <w:tcW w:w="2250" w:type="dxa"/>
                <w:shd w:val="clear" w:color="auto" w:fill="EA9999"/>
                <w:vAlign w:val="center"/>
              </w:tcPr>
              <w:p w14:paraId="02957523" w14:textId="65D49590" w:rsidR="00632715" w:rsidRDefault="00056968" w:rsidP="00632715">
                <w:pPr>
                  <w:jc w:val="center"/>
                </w:pPr>
                <w:r>
                  <w:rPr>
                    <w:rFonts w:ascii="MS Gothic" w:eastAsia="MS Gothic" w:hAnsi="MS Gothic" w:hint="eastAsia"/>
                  </w:rPr>
                  <w:t>☐</w:t>
                </w:r>
              </w:p>
            </w:tc>
          </w:sdtContent>
        </w:sdt>
      </w:tr>
      <w:tr w:rsidR="00632715" w14:paraId="57E097A1" w14:textId="77777777" w:rsidTr="002052F4">
        <w:trPr>
          <w:trHeight w:val="220"/>
          <w:tblHeader/>
        </w:trPr>
        <w:tc>
          <w:tcPr>
            <w:tcW w:w="7560" w:type="dxa"/>
          </w:tcPr>
          <w:p w14:paraId="4530659D" w14:textId="77777777" w:rsidR="00632715" w:rsidRDefault="00632715" w:rsidP="00632715">
            <w:pPr>
              <w:jc w:val="center"/>
              <w:rPr>
                <w:sz w:val="24"/>
                <w:szCs w:val="24"/>
              </w:rPr>
            </w:pPr>
            <w:bookmarkStart w:id="25" w:name="_Hlk18574050"/>
            <w:r>
              <w:rPr>
                <w:sz w:val="24"/>
                <w:szCs w:val="24"/>
              </w:rPr>
              <w:t>Applying and interviewing for a job</w:t>
            </w:r>
            <w:bookmarkEnd w:id="25"/>
          </w:p>
        </w:tc>
        <w:sdt>
          <w:sdtPr>
            <w:alias w:val="I have had the opportunity to learn and practice Applying and in"/>
            <w:tag w:val="I have had the opportunity to learn and practice Applying and interviewing for a job"/>
            <w:id w:val="-1337145497"/>
            <w14:checkbox>
              <w14:checked w14:val="0"/>
              <w14:checkedState w14:val="2612" w14:font="MS Gothic"/>
              <w14:uncheckedState w14:val="2610" w14:font="MS Gothic"/>
            </w14:checkbox>
          </w:sdtPr>
          <w:sdtEndPr/>
          <w:sdtContent>
            <w:tc>
              <w:tcPr>
                <w:tcW w:w="2265" w:type="dxa"/>
                <w:shd w:val="clear" w:color="auto" w:fill="B6D7A8"/>
                <w:vAlign w:val="center"/>
              </w:tcPr>
              <w:p w14:paraId="6CB7012A" w14:textId="4F9CA216" w:rsidR="00632715" w:rsidRDefault="00074D69" w:rsidP="00632715">
                <w:pPr>
                  <w:jc w:val="center"/>
                </w:pPr>
                <w:r>
                  <w:rPr>
                    <w:rFonts w:ascii="MS Gothic" w:eastAsia="MS Gothic" w:hAnsi="MS Gothic" w:hint="eastAsia"/>
                  </w:rPr>
                  <w:t>☐</w:t>
                </w:r>
              </w:p>
            </w:tc>
          </w:sdtContent>
        </w:sdt>
        <w:sdt>
          <w:sdtPr>
            <w:alias w:val="I have had some opportunities to learn and practice Applying and"/>
            <w:tag w:val="I have had some opportunities to learn and practice Applying and interviewing for a job"/>
            <w:id w:val="649025128"/>
            <w14:checkbox>
              <w14:checked w14:val="0"/>
              <w14:checkedState w14:val="2612" w14:font="MS Gothic"/>
              <w14:uncheckedState w14:val="2610" w14:font="MS Gothic"/>
            </w14:checkbox>
          </w:sdtPr>
          <w:sdtEndPr/>
          <w:sdtContent>
            <w:tc>
              <w:tcPr>
                <w:tcW w:w="2325" w:type="dxa"/>
                <w:shd w:val="clear" w:color="auto" w:fill="F9CB9C"/>
                <w:vAlign w:val="center"/>
              </w:tcPr>
              <w:p w14:paraId="43B48CE3" w14:textId="01755662" w:rsidR="00632715" w:rsidRDefault="00C33188" w:rsidP="00632715">
                <w:pPr>
                  <w:jc w:val="center"/>
                </w:pPr>
                <w:r>
                  <w:rPr>
                    <w:rFonts w:ascii="MS Gothic" w:eastAsia="MS Gothic" w:hAnsi="MS Gothic" w:hint="eastAsia"/>
                  </w:rPr>
                  <w:t>☐</w:t>
                </w:r>
              </w:p>
            </w:tc>
          </w:sdtContent>
        </w:sdt>
        <w:sdt>
          <w:sdtPr>
            <w:alias w:val="I have not had opportunities to learn and practice Applying and "/>
            <w:tag w:val="I have not had opportunities to learn and practice Applying and interviewing for a job"/>
            <w:id w:val="945810308"/>
            <w14:checkbox>
              <w14:checked w14:val="0"/>
              <w14:checkedState w14:val="2612" w14:font="MS Gothic"/>
              <w14:uncheckedState w14:val="2610" w14:font="MS Gothic"/>
            </w14:checkbox>
          </w:sdtPr>
          <w:sdtEndPr/>
          <w:sdtContent>
            <w:tc>
              <w:tcPr>
                <w:tcW w:w="2250" w:type="dxa"/>
                <w:shd w:val="clear" w:color="auto" w:fill="EA9999"/>
                <w:vAlign w:val="center"/>
              </w:tcPr>
              <w:p w14:paraId="008DB836" w14:textId="0223E6AC" w:rsidR="00632715" w:rsidRDefault="00056968" w:rsidP="00632715">
                <w:pPr>
                  <w:jc w:val="center"/>
                </w:pPr>
                <w:r>
                  <w:rPr>
                    <w:rFonts w:ascii="MS Gothic" w:eastAsia="MS Gothic" w:hAnsi="MS Gothic" w:hint="eastAsia"/>
                  </w:rPr>
                  <w:t>☐</w:t>
                </w:r>
              </w:p>
            </w:tc>
          </w:sdtContent>
        </w:sdt>
      </w:tr>
    </w:tbl>
    <w:p w14:paraId="5E25D52D" w14:textId="77777777" w:rsidR="00E03B42" w:rsidRPr="00E03B42" w:rsidRDefault="00E03B42" w:rsidP="00E03B42">
      <w:pPr>
        <w:spacing w:after="0"/>
        <w:rPr>
          <w:sz w:val="2"/>
        </w:rPr>
      </w:pPr>
    </w:p>
    <w:tbl>
      <w:tblPr>
        <w:tblStyle w:val="a"/>
        <w:tblW w:w="1440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Health Table"/>
      </w:tblPr>
      <w:tblGrid>
        <w:gridCol w:w="7560"/>
        <w:gridCol w:w="2265"/>
        <w:gridCol w:w="2325"/>
        <w:gridCol w:w="2250"/>
      </w:tblGrid>
      <w:tr w:rsidR="00E03B42" w14:paraId="0778556B" w14:textId="77777777" w:rsidTr="002052F4">
        <w:trPr>
          <w:trHeight w:val="220"/>
          <w:tblHeader/>
        </w:trPr>
        <w:tc>
          <w:tcPr>
            <w:tcW w:w="7560" w:type="dxa"/>
            <w:shd w:val="clear" w:color="auto" w:fill="DAEEF3" w:themeFill="accent5" w:themeFillTint="33"/>
          </w:tcPr>
          <w:p w14:paraId="6C7014E8" w14:textId="77777777" w:rsidR="00E03B42" w:rsidRPr="00E03B42" w:rsidRDefault="00E03B42" w:rsidP="00E03B42">
            <w:pPr>
              <w:pStyle w:val="Heading2"/>
              <w:spacing w:before="0" w:after="0"/>
              <w:jc w:val="center"/>
              <w:outlineLvl w:val="1"/>
              <w:rPr>
                <w:sz w:val="24"/>
              </w:rPr>
            </w:pPr>
            <w:r w:rsidRPr="00E03B42">
              <w:rPr>
                <w:sz w:val="24"/>
              </w:rPr>
              <w:t>Health</w:t>
            </w:r>
          </w:p>
        </w:tc>
        <w:tc>
          <w:tcPr>
            <w:tcW w:w="2265" w:type="dxa"/>
            <w:shd w:val="clear" w:color="auto" w:fill="DAEEF3" w:themeFill="accent5" w:themeFillTint="33"/>
          </w:tcPr>
          <w:p w14:paraId="22DF0843" w14:textId="77777777" w:rsidR="00E03B42" w:rsidRPr="00E03B42" w:rsidRDefault="00E03B42" w:rsidP="00E03B42">
            <w:pPr>
              <w:pStyle w:val="Heading2"/>
              <w:spacing w:before="0" w:after="0"/>
              <w:outlineLvl w:val="1"/>
              <w:rPr>
                <w:b w:val="0"/>
                <w:color w:val="FFFFFF" w:themeColor="background1"/>
                <w:sz w:val="2"/>
                <w14:textFill>
                  <w14:noFill/>
                </w14:textFill>
              </w:rPr>
            </w:pPr>
            <w:r w:rsidRPr="00E03B42">
              <w:rPr>
                <w:b w:val="0"/>
                <w:color w:val="FFFFFF" w:themeColor="background1"/>
                <w:sz w:val="2"/>
                <w14:textFill>
                  <w14:noFill/>
                </w14:textFill>
              </w:rPr>
              <w:t>I have had the opportunity to learn and practice this skill a lot.</w:t>
            </w:r>
          </w:p>
        </w:tc>
        <w:tc>
          <w:tcPr>
            <w:tcW w:w="2325" w:type="dxa"/>
            <w:shd w:val="clear" w:color="auto" w:fill="DAEEF3" w:themeFill="accent5" w:themeFillTint="33"/>
          </w:tcPr>
          <w:p w14:paraId="614CAF1B" w14:textId="77777777" w:rsidR="00E03B42" w:rsidRPr="00E03B42" w:rsidRDefault="00E03B42" w:rsidP="00E03B42">
            <w:pPr>
              <w:pStyle w:val="Heading2"/>
              <w:spacing w:before="0" w:after="0"/>
              <w:outlineLvl w:val="1"/>
              <w:rPr>
                <w:b w:val="0"/>
                <w:color w:val="FFFFFF" w:themeColor="background1"/>
                <w:sz w:val="2"/>
                <w14:textFill>
                  <w14:noFill/>
                </w14:textFill>
              </w:rPr>
            </w:pPr>
            <w:r w:rsidRPr="00E03B42">
              <w:rPr>
                <w:b w:val="0"/>
                <w:color w:val="FFFFFF" w:themeColor="background1"/>
                <w:sz w:val="2"/>
                <w14:textFill>
                  <w14:noFill/>
                </w14:textFill>
              </w:rPr>
              <w:t>I have had some opportunities to learn and practice this skill.</w:t>
            </w:r>
          </w:p>
        </w:tc>
        <w:tc>
          <w:tcPr>
            <w:tcW w:w="2250" w:type="dxa"/>
            <w:shd w:val="clear" w:color="auto" w:fill="DAEEF3" w:themeFill="accent5" w:themeFillTint="33"/>
          </w:tcPr>
          <w:p w14:paraId="55E6848F" w14:textId="77777777" w:rsidR="00E03B42" w:rsidRPr="00E03B42" w:rsidRDefault="00E03B42" w:rsidP="00E03B42">
            <w:pPr>
              <w:pStyle w:val="Heading2"/>
              <w:spacing w:before="0" w:after="0"/>
              <w:outlineLvl w:val="1"/>
              <w:rPr>
                <w:b w:val="0"/>
                <w:color w:val="FFFFFF" w:themeColor="background1"/>
                <w:sz w:val="2"/>
                <w14:textFill>
                  <w14:noFill/>
                </w14:textFill>
              </w:rPr>
            </w:pPr>
            <w:r w:rsidRPr="00E03B42">
              <w:rPr>
                <w:b w:val="0"/>
                <w:color w:val="FFFFFF" w:themeColor="background1"/>
                <w:sz w:val="2"/>
                <w14:textFill>
                  <w14:noFill/>
                </w14:textFill>
              </w:rPr>
              <w:t>I have not had opportunities to learn and practice this skill.</w:t>
            </w:r>
          </w:p>
        </w:tc>
      </w:tr>
      <w:tr w:rsidR="00632715" w14:paraId="397D0904" w14:textId="77777777" w:rsidTr="002052F4">
        <w:trPr>
          <w:trHeight w:val="220"/>
          <w:tblHeader/>
        </w:trPr>
        <w:tc>
          <w:tcPr>
            <w:tcW w:w="7560" w:type="dxa"/>
          </w:tcPr>
          <w:p w14:paraId="2E7199D4" w14:textId="77777777" w:rsidR="00632715" w:rsidRDefault="00632715" w:rsidP="00632715">
            <w:pPr>
              <w:jc w:val="center"/>
              <w:rPr>
                <w:sz w:val="24"/>
                <w:szCs w:val="24"/>
              </w:rPr>
            </w:pPr>
            <w:bookmarkStart w:id="26" w:name="_Hlk18574055"/>
            <w:r>
              <w:rPr>
                <w:sz w:val="24"/>
                <w:szCs w:val="24"/>
              </w:rPr>
              <w:t>Taking the right prescription medicine at the right time</w:t>
            </w:r>
            <w:bookmarkEnd w:id="26"/>
          </w:p>
        </w:tc>
        <w:sdt>
          <w:sdtPr>
            <w:alias w:val="I have had the opportunity to learn and practice Taking the righ"/>
            <w:tag w:val="I have had the opportunity to learn and practice Taking the right prescription medicine at the right time"/>
            <w:id w:val="-1643111847"/>
            <w14:checkbox>
              <w14:checked w14:val="0"/>
              <w14:checkedState w14:val="2612" w14:font="MS Gothic"/>
              <w14:uncheckedState w14:val="2610" w14:font="MS Gothic"/>
            </w14:checkbox>
          </w:sdtPr>
          <w:sdtEndPr/>
          <w:sdtContent>
            <w:tc>
              <w:tcPr>
                <w:tcW w:w="2265" w:type="dxa"/>
                <w:shd w:val="clear" w:color="auto" w:fill="B6D7A8"/>
                <w:vAlign w:val="center"/>
              </w:tcPr>
              <w:p w14:paraId="57271715" w14:textId="20EEADFA" w:rsidR="00632715" w:rsidRDefault="00074D69" w:rsidP="00632715">
                <w:pPr>
                  <w:jc w:val="center"/>
                </w:pPr>
                <w:r>
                  <w:rPr>
                    <w:rFonts w:ascii="MS Gothic" w:eastAsia="MS Gothic" w:hAnsi="MS Gothic" w:hint="eastAsia"/>
                  </w:rPr>
                  <w:t>☐</w:t>
                </w:r>
              </w:p>
            </w:tc>
          </w:sdtContent>
        </w:sdt>
        <w:sdt>
          <w:sdtPr>
            <w:alias w:val="I have had some opportunities to learn and practice Taking the r"/>
            <w:tag w:val="I have had some opportunities to learn and practice Taking the right prescription medicine at the right time"/>
            <w:id w:val="441275262"/>
            <w14:checkbox>
              <w14:checked w14:val="0"/>
              <w14:checkedState w14:val="2612" w14:font="MS Gothic"/>
              <w14:uncheckedState w14:val="2610" w14:font="MS Gothic"/>
            </w14:checkbox>
          </w:sdtPr>
          <w:sdtEndPr/>
          <w:sdtContent>
            <w:tc>
              <w:tcPr>
                <w:tcW w:w="2325" w:type="dxa"/>
                <w:shd w:val="clear" w:color="auto" w:fill="F9CB9C"/>
                <w:vAlign w:val="center"/>
              </w:tcPr>
              <w:p w14:paraId="11AD5BE5" w14:textId="48247D47" w:rsidR="00632715" w:rsidRDefault="00C33188" w:rsidP="00632715">
                <w:pPr>
                  <w:jc w:val="center"/>
                </w:pPr>
                <w:r>
                  <w:rPr>
                    <w:rFonts w:ascii="MS Gothic" w:eastAsia="MS Gothic" w:hAnsi="MS Gothic" w:hint="eastAsia"/>
                  </w:rPr>
                  <w:t>☐</w:t>
                </w:r>
              </w:p>
            </w:tc>
          </w:sdtContent>
        </w:sdt>
        <w:sdt>
          <w:sdtPr>
            <w:alias w:val="I have not had opportunities to learn and practice Taking the ri"/>
            <w:tag w:val="I have not had opportunities to learn and practice Taking the right prescription medicine at the right time"/>
            <w:id w:val="1519273558"/>
            <w14:checkbox>
              <w14:checked w14:val="0"/>
              <w14:checkedState w14:val="2612" w14:font="MS Gothic"/>
              <w14:uncheckedState w14:val="2610" w14:font="MS Gothic"/>
            </w14:checkbox>
          </w:sdtPr>
          <w:sdtEndPr/>
          <w:sdtContent>
            <w:tc>
              <w:tcPr>
                <w:tcW w:w="2250" w:type="dxa"/>
                <w:shd w:val="clear" w:color="auto" w:fill="EA9999"/>
                <w:vAlign w:val="center"/>
              </w:tcPr>
              <w:p w14:paraId="42AB1CCF" w14:textId="7F4B9D78" w:rsidR="00632715" w:rsidRDefault="00056968" w:rsidP="00632715">
                <w:pPr>
                  <w:jc w:val="center"/>
                </w:pPr>
                <w:r>
                  <w:rPr>
                    <w:rFonts w:ascii="MS Gothic" w:eastAsia="MS Gothic" w:hAnsi="MS Gothic" w:hint="eastAsia"/>
                  </w:rPr>
                  <w:t>☐</w:t>
                </w:r>
              </w:p>
            </w:tc>
          </w:sdtContent>
        </w:sdt>
      </w:tr>
      <w:tr w:rsidR="00632715" w14:paraId="523D76CA" w14:textId="77777777" w:rsidTr="002052F4">
        <w:trPr>
          <w:trHeight w:val="220"/>
          <w:tblHeader/>
        </w:trPr>
        <w:tc>
          <w:tcPr>
            <w:tcW w:w="7560" w:type="dxa"/>
          </w:tcPr>
          <w:p w14:paraId="0CCFB3CD" w14:textId="77777777" w:rsidR="00632715" w:rsidRDefault="00632715" w:rsidP="00632715">
            <w:pPr>
              <w:jc w:val="center"/>
              <w:rPr>
                <w:sz w:val="24"/>
                <w:szCs w:val="24"/>
              </w:rPr>
            </w:pPr>
            <w:bookmarkStart w:id="27" w:name="_Hlk18574755"/>
            <w:bookmarkStart w:id="28" w:name="_Hlk18574060"/>
            <w:r>
              <w:rPr>
                <w:sz w:val="24"/>
                <w:szCs w:val="24"/>
              </w:rPr>
              <w:t>Communicating with healthcare professionals about how I am feeling</w:t>
            </w:r>
            <w:bookmarkEnd w:id="27"/>
          </w:p>
        </w:tc>
        <w:sdt>
          <w:sdtPr>
            <w:alias w:val="I have had the opportunity to learn and practice Communicating w"/>
            <w:tag w:val="I have had the opportunity to learn and practice Communicating with healthcare professionals about how I am feeling"/>
            <w:id w:val="-979218412"/>
            <w14:checkbox>
              <w14:checked w14:val="0"/>
              <w14:checkedState w14:val="2612" w14:font="MS Gothic"/>
              <w14:uncheckedState w14:val="2610" w14:font="MS Gothic"/>
            </w14:checkbox>
          </w:sdtPr>
          <w:sdtEndPr/>
          <w:sdtContent>
            <w:tc>
              <w:tcPr>
                <w:tcW w:w="2265" w:type="dxa"/>
                <w:shd w:val="clear" w:color="auto" w:fill="B6D7A8"/>
                <w:vAlign w:val="center"/>
              </w:tcPr>
              <w:p w14:paraId="17316EAE" w14:textId="48728021" w:rsidR="00632715" w:rsidRDefault="00074D69" w:rsidP="00632715">
                <w:pPr>
                  <w:jc w:val="center"/>
                </w:pPr>
                <w:r>
                  <w:rPr>
                    <w:rFonts w:ascii="MS Gothic" w:eastAsia="MS Gothic" w:hAnsi="MS Gothic" w:hint="eastAsia"/>
                  </w:rPr>
                  <w:t>☐</w:t>
                </w:r>
              </w:p>
            </w:tc>
          </w:sdtContent>
        </w:sdt>
        <w:sdt>
          <w:sdtPr>
            <w:alias w:val="I have had some opportunities to learn and practice Communicatin"/>
            <w:tag w:val="I have had some opportunities to learn and practice Communicating with healthcare professionals about how I am feeling"/>
            <w:id w:val="1630286940"/>
            <w14:checkbox>
              <w14:checked w14:val="0"/>
              <w14:checkedState w14:val="2612" w14:font="MS Gothic"/>
              <w14:uncheckedState w14:val="2610" w14:font="MS Gothic"/>
            </w14:checkbox>
          </w:sdtPr>
          <w:sdtEndPr/>
          <w:sdtContent>
            <w:tc>
              <w:tcPr>
                <w:tcW w:w="2325" w:type="dxa"/>
                <w:shd w:val="clear" w:color="auto" w:fill="F9CB9C"/>
                <w:vAlign w:val="center"/>
              </w:tcPr>
              <w:p w14:paraId="5E6FCD52" w14:textId="2A51CF25" w:rsidR="00632715" w:rsidRDefault="00C33188" w:rsidP="00632715">
                <w:pPr>
                  <w:jc w:val="center"/>
                </w:pPr>
                <w:r>
                  <w:rPr>
                    <w:rFonts w:ascii="MS Gothic" w:eastAsia="MS Gothic" w:hAnsi="MS Gothic" w:hint="eastAsia"/>
                  </w:rPr>
                  <w:t>☐</w:t>
                </w:r>
              </w:p>
            </w:tc>
          </w:sdtContent>
        </w:sdt>
        <w:sdt>
          <w:sdtPr>
            <w:alias w:val="I have not had opportunities to learn and practice Communicating"/>
            <w:tag w:val="I have not had opportunities to learn and practice Communicating with healthcare professionals about how I am feeling"/>
            <w:id w:val="-5365810"/>
            <w14:checkbox>
              <w14:checked w14:val="0"/>
              <w14:checkedState w14:val="2612" w14:font="MS Gothic"/>
              <w14:uncheckedState w14:val="2610" w14:font="MS Gothic"/>
            </w14:checkbox>
          </w:sdtPr>
          <w:sdtEndPr/>
          <w:sdtContent>
            <w:tc>
              <w:tcPr>
                <w:tcW w:w="2250" w:type="dxa"/>
                <w:shd w:val="clear" w:color="auto" w:fill="EA9999"/>
                <w:vAlign w:val="center"/>
              </w:tcPr>
              <w:p w14:paraId="0224A0E7" w14:textId="4297CC54" w:rsidR="00632715" w:rsidRDefault="00056968" w:rsidP="00632715">
                <w:pPr>
                  <w:jc w:val="center"/>
                </w:pPr>
                <w:r>
                  <w:rPr>
                    <w:rFonts w:ascii="MS Gothic" w:eastAsia="MS Gothic" w:hAnsi="MS Gothic" w:hint="eastAsia"/>
                  </w:rPr>
                  <w:t>☐</w:t>
                </w:r>
              </w:p>
            </w:tc>
          </w:sdtContent>
        </w:sdt>
      </w:tr>
      <w:tr w:rsidR="00632715" w14:paraId="28711B06" w14:textId="77777777" w:rsidTr="002052F4">
        <w:trPr>
          <w:trHeight w:val="220"/>
          <w:tblHeader/>
        </w:trPr>
        <w:tc>
          <w:tcPr>
            <w:tcW w:w="7560" w:type="dxa"/>
          </w:tcPr>
          <w:p w14:paraId="1B02F80F" w14:textId="77777777" w:rsidR="00632715" w:rsidRDefault="00632715" w:rsidP="00632715">
            <w:pPr>
              <w:jc w:val="center"/>
              <w:rPr>
                <w:sz w:val="24"/>
                <w:szCs w:val="24"/>
              </w:rPr>
            </w:pPr>
            <w:bookmarkStart w:id="29" w:name="_Hlk18574064"/>
            <w:bookmarkEnd w:id="28"/>
            <w:r>
              <w:rPr>
                <w:sz w:val="24"/>
                <w:szCs w:val="24"/>
              </w:rPr>
              <w:t>Explaining in my own words how my disability or health conditions affect me</w:t>
            </w:r>
            <w:bookmarkEnd w:id="29"/>
          </w:p>
        </w:tc>
        <w:sdt>
          <w:sdtPr>
            <w:alias w:val="I have had the opportunity to learn and practice Explaining in m"/>
            <w:tag w:val="I have had the opportunity to learn and practice Explaining in my own words how my disability or health conditions affect me"/>
            <w:id w:val="1460523390"/>
            <w14:checkbox>
              <w14:checked w14:val="0"/>
              <w14:checkedState w14:val="2612" w14:font="MS Gothic"/>
              <w14:uncheckedState w14:val="2610" w14:font="MS Gothic"/>
            </w14:checkbox>
          </w:sdtPr>
          <w:sdtEndPr/>
          <w:sdtContent>
            <w:tc>
              <w:tcPr>
                <w:tcW w:w="2265" w:type="dxa"/>
                <w:shd w:val="clear" w:color="auto" w:fill="B6D7A8"/>
                <w:vAlign w:val="center"/>
              </w:tcPr>
              <w:p w14:paraId="5BF3054E" w14:textId="1ED97140" w:rsidR="00632715" w:rsidRDefault="00074D69" w:rsidP="00632715">
                <w:pPr>
                  <w:jc w:val="center"/>
                </w:pPr>
                <w:r>
                  <w:rPr>
                    <w:rFonts w:ascii="MS Gothic" w:eastAsia="MS Gothic" w:hAnsi="MS Gothic" w:hint="eastAsia"/>
                  </w:rPr>
                  <w:t>☐</w:t>
                </w:r>
              </w:p>
            </w:tc>
          </w:sdtContent>
        </w:sdt>
        <w:sdt>
          <w:sdtPr>
            <w:alias w:val="I have had some opportunities to learn and practice Explaining i"/>
            <w:tag w:val="I have had some opportunities to learn and practice Explaining in my own words how my disability or health conditions affect me"/>
            <w:id w:val="681710269"/>
            <w14:checkbox>
              <w14:checked w14:val="0"/>
              <w14:checkedState w14:val="2612" w14:font="MS Gothic"/>
              <w14:uncheckedState w14:val="2610" w14:font="MS Gothic"/>
            </w14:checkbox>
          </w:sdtPr>
          <w:sdtEndPr/>
          <w:sdtContent>
            <w:tc>
              <w:tcPr>
                <w:tcW w:w="2325" w:type="dxa"/>
                <w:shd w:val="clear" w:color="auto" w:fill="F9CB9C"/>
                <w:vAlign w:val="center"/>
              </w:tcPr>
              <w:p w14:paraId="151F6179" w14:textId="26B0088D" w:rsidR="00632715" w:rsidRDefault="00C33188" w:rsidP="00632715">
                <w:pPr>
                  <w:jc w:val="center"/>
                </w:pPr>
                <w:r>
                  <w:rPr>
                    <w:rFonts w:ascii="MS Gothic" w:eastAsia="MS Gothic" w:hAnsi="MS Gothic" w:hint="eastAsia"/>
                  </w:rPr>
                  <w:t>☐</w:t>
                </w:r>
              </w:p>
            </w:tc>
          </w:sdtContent>
        </w:sdt>
        <w:sdt>
          <w:sdtPr>
            <w:alias w:val="I have not had opportunities to learn and practice Explaining in"/>
            <w:tag w:val="I have not had opportunities to learn and practice Explaining in my own words how my disability or health conditions affect me"/>
            <w:id w:val="375584730"/>
            <w14:checkbox>
              <w14:checked w14:val="0"/>
              <w14:checkedState w14:val="2612" w14:font="MS Gothic"/>
              <w14:uncheckedState w14:val="2610" w14:font="MS Gothic"/>
            </w14:checkbox>
          </w:sdtPr>
          <w:sdtEndPr/>
          <w:sdtContent>
            <w:tc>
              <w:tcPr>
                <w:tcW w:w="2250" w:type="dxa"/>
                <w:shd w:val="clear" w:color="auto" w:fill="EA9999"/>
                <w:vAlign w:val="center"/>
              </w:tcPr>
              <w:p w14:paraId="6FEB1427" w14:textId="20F16F76" w:rsidR="00632715" w:rsidRDefault="00056968" w:rsidP="00632715">
                <w:pPr>
                  <w:jc w:val="center"/>
                </w:pPr>
                <w:r>
                  <w:rPr>
                    <w:rFonts w:ascii="MS Gothic" w:eastAsia="MS Gothic" w:hAnsi="MS Gothic" w:hint="eastAsia"/>
                  </w:rPr>
                  <w:t>☐</w:t>
                </w:r>
              </w:p>
            </w:tc>
          </w:sdtContent>
        </w:sdt>
      </w:tr>
      <w:tr w:rsidR="00632715" w14:paraId="35EB2002" w14:textId="77777777" w:rsidTr="002052F4">
        <w:trPr>
          <w:trHeight w:val="220"/>
          <w:tblHeader/>
        </w:trPr>
        <w:tc>
          <w:tcPr>
            <w:tcW w:w="7560" w:type="dxa"/>
          </w:tcPr>
          <w:p w14:paraId="16267C97" w14:textId="77777777" w:rsidR="00632715" w:rsidRDefault="00632715" w:rsidP="00632715">
            <w:pPr>
              <w:jc w:val="center"/>
              <w:rPr>
                <w:sz w:val="24"/>
                <w:szCs w:val="24"/>
              </w:rPr>
            </w:pPr>
            <w:bookmarkStart w:id="30" w:name="_Hlk18574070"/>
            <w:r>
              <w:rPr>
                <w:sz w:val="24"/>
                <w:szCs w:val="24"/>
              </w:rPr>
              <w:t>Setting and keeping appointments and knowing when to go to the doctor</w:t>
            </w:r>
            <w:bookmarkEnd w:id="30"/>
          </w:p>
        </w:tc>
        <w:sdt>
          <w:sdtPr>
            <w:alias w:val="I have had the opportunity to learn and practice Setting and kee"/>
            <w:tag w:val="I have had the opportunity to learn and practice Setting and keeping appointments and knowing when to go to the doctor"/>
            <w:id w:val="-1740699076"/>
            <w14:checkbox>
              <w14:checked w14:val="0"/>
              <w14:checkedState w14:val="2612" w14:font="MS Gothic"/>
              <w14:uncheckedState w14:val="2610" w14:font="MS Gothic"/>
            </w14:checkbox>
          </w:sdtPr>
          <w:sdtEndPr/>
          <w:sdtContent>
            <w:tc>
              <w:tcPr>
                <w:tcW w:w="2265" w:type="dxa"/>
                <w:shd w:val="clear" w:color="auto" w:fill="B6D7A8"/>
                <w:vAlign w:val="center"/>
              </w:tcPr>
              <w:p w14:paraId="5D86644D" w14:textId="197298A0" w:rsidR="00632715" w:rsidRDefault="00074D69" w:rsidP="00632715">
                <w:pPr>
                  <w:jc w:val="center"/>
                </w:pPr>
                <w:r>
                  <w:rPr>
                    <w:rFonts w:ascii="MS Gothic" w:eastAsia="MS Gothic" w:hAnsi="MS Gothic" w:hint="eastAsia"/>
                  </w:rPr>
                  <w:t>☐</w:t>
                </w:r>
              </w:p>
            </w:tc>
          </w:sdtContent>
        </w:sdt>
        <w:sdt>
          <w:sdtPr>
            <w:alias w:val="I have had some opportunities to learn and practice Setting and "/>
            <w:tag w:val="I have had some opportunities to learn and practice Setting and keeping appointments and knowing when to go to the doctor"/>
            <w:id w:val="-478688742"/>
            <w14:checkbox>
              <w14:checked w14:val="0"/>
              <w14:checkedState w14:val="2612" w14:font="MS Gothic"/>
              <w14:uncheckedState w14:val="2610" w14:font="MS Gothic"/>
            </w14:checkbox>
          </w:sdtPr>
          <w:sdtEndPr/>
          <w:sdtContent>
            <w:tc>
              <w:tcPr>
                <w:tcW w:w="2325" w:type="dxa"/>
                <w:shd w:val="clear" w:color="auto" w:fill="F9CB9C"/>
                <w:vAlign w:val="center"/>
              </w:tcPr>
              <w:p w14:paraId="07C2C7B3" w14:textId="293D7BFC" w:rsidR="00632715" w:rsidRDefault="00C33188" w:rsidP="00632715">
                <w:pPr>
                  <w:jc w:val="center"/>
                </w:pPr>
                <w:r>
                  <w:rPr>
                    <w:rFonts w:ascii="MS Gothic" w:eastAsia="MS Gothic" w:hAnsi="MS Gothic" w:hint="eastAsia"/>
                  </w:rPr>
                  <w:t>☐</w:t>
                </w:r>
              </w:p>
            </w:tc>
          </w:sdtContent>
        </w:sdt>
        <w:sdt>
          <w:sdtPr>
            <w:alias w:val="I have not had opportunities to learn and practice Setting and k"/>
            <w:tag w:val="I have not had opportunities to learn and practice Setting and keeping appointments and knowing when to go to the doctor"/>
            <w:id w:val="2083711799"/>
            <w14:checkbox>
              <w14:checked w14:val="0"/>
              <w14:checkedState w14:val="2612" w14:font="MS Gothic"/>
              <w14:uncheckedState w14:val="2610" w14:font="MS Gothic"/>
            </w14:checkbox>
          </w:sdtPr>
          <w:sdtEndPr/>
          <w:sdtContent>
            <w:tc>
              <w:tcPr>
                <w:tcW w:w="2250" w:type="dxa"/>
                <w:shd w:val="clear" w:color="auto" w:fill="EA9999"/>
                <w:vAlign w:val="center"/>
              </w:tcPr>
              <w:p w14:paraId="5673DCD1" w14:textId="3494D491" w:rsidR="00632715" w:rsidRDefault="00056968" w:rsidP="00632715">
                <w:pPr>
                  <w:jc w:val="center"/>
                </w:pPr>
                <w:r>
                  <w:rPr>
                    <w:rFonts w:ascii="MS Gothic" w:eastAsia="MS Gothic" w:hAnsi="MS Gothic" w:hint="eastAsia"/>
                  </w:rPr>
                  <w:t>☐</w:t>
                </w:r>
              </w:p>
            </w:tc>
          </w:sdtContent>
        </w:sdt>
      </w:tr>
      <w:tr w:rsidR="00632715" w14:paraId="749DA52A" w14:textId="77777777" w:rsidTr="002052F4">
        <w:trPr>
          <w:trHeight w:val="220"/>
          <w:tblHeader/>
        </w:trPr>
        <w:tc>
          <w:tcPr>
            <w:tcW w:w="7560" w:type="dxa"/>
          </w:tcPr>
          <w:p w14:paraId="1837BDA7" w14:textId="77777777" w:rsidR="00632715" w:rsidRDefault="00632715" w:rsidP="00632715">
            <w:pPr>
              <w:jc w:val="center"/>
              <w:rPr>
                <w:sz w:val="24"/>
                <w:szCs w:val="24"/>
              </w:rPr>
            </w:pPr>
            <w:bookmarkStart w:id="31" w:name="_Hlk18574075"/>
            <w:r>
              <w:rPr>
                <w:sz w:val="24"/>
                <w:szCs w:val="24"/>
              </w:rPr>
              <w:t>Making choices about how I want people to support me in taking care of my health</w:t>
            </w:r>
            <w:bookmarkEnd w:id="31"/>
          </w:p>
        </w:tc>
        <w:sdt>
          <w:sdtPr>
            <w:alias w:val="I have had the opportunity to learn and practice Making choices "/>
            <w:tag w:val="I have had the opportunity to learn and practice Making choices about how I want people to support me in taking care of my health"/>
            <w:id w:val="-1284875655"/>
            <w14:checkbox>
              <w14:checked w14:val="0"/>
              <w14:checkedState w14:val="2612" w14:font="MS Gothic"/>
              <w14:uncheckedState w14:val="2610" w14:font="MS Gothic"/>
            </w14:checkbox>
          </w:sdtPr>
          <w:sdtEndPr/>
          <w:sdtContent>
            <w:tc>
              <w:tcPr>
                <w:tcW w:w="2265" w:type="dxa"/>
                <w:shd w:val="clear" w:color="auto" w:fill="B6D7A8"/>
                <w:vAlign w:val="center"/>
              </w:tcPr>
              <w:p w14:paraId="2D7369BD" w14:textId="2E906734" w:rsidR="00632715" w:rsidRDefault="00074D69" w:rsidP="00632715">
                <w:pPr>
                  <w:jc w:val="center"/>
                </w:pPr>
                <w:r>
                  <w:rPr>
                    <w:rFonts w:ascii="MS Gothic" w:eastAsia="MS Gothic" w:hAnsi="MS Gothic" w:hint="eastAsia"/>
                  </w:rPr>
                  <w:t>☐</w:t>
                </w:r>
              </w:p>
            </w:tc>
          </w:sdtContent>
        </w:sdt>
        <w:sdt>
          <w:sdtPr>
            <w:alias w:val="I have had some opportunities to learn and practice Making choic"/>
            <w:tag w:val="I have had some opportunities to learn and practice Making choices about how I want people to support me in taking care of my health"/>
            <w:id w:val="813527978"/>
            <w14:checkbox>
              <w14:checked w14:val="0"/>
              <w14:checkedState w14:val="2612" w14:font="MS Gothic"/>
              <w14:uncheckedState w14:val="2610" w14:font="MS Gothic"/>
            </w14:checkbox>
          </w:sdtPr>
          <w:sdtEndPr/>
          <w:sdtContent>
            <w:tc>
              <w:tcPr>
                <w:tcW w:w="2325" w:type="dxa"/>
                <w:shd w:val="clear" w:color="auto" w:fill="F9CB9C"/>
                <w:vAlign w:val="center"/>
              </w:tcPr>
              <w:p w14:paraId="3FAC48BC" w14:textId="4F23D3FA" w:rsidR="00632715" w:rsidRDefault="00C33188" w:rsidP="00632715">
                <w:pPr>
                  <w:jc w:val="center"/>
                </w:pPr>
                <w:r>
                  <w:rPr>
                    <w:rFonts w:ascii="MS Gothic" w:eastAsia="MS Gothic" w:hAnsi="MS Gothic" w:hint="eastAsia"/>
                  </w:rPr>
                  <w:t>☐</w:t>
                </w:r>
              </w:p>
            </w:tc>
          </w:sdtContent>
        </w:sdt>
        <w:sdt>
          <w:sdtPr>
            <w:alias w:val="I have not had opportunities to learn and practice Making choice"/>
            <w:tag w:val="I have not had opportunities to learn and practice Making choices about how I want people to support me in taking care of my health"/>
            <w:id w:val="-1453244107"/>
            <w14:checkbox>
              <w14:checked w14:val="0"/>
              <w14:checkedState w14:val="2612" w14:font="MS Gothic"/>
              <w14:uncheckedState w14:val="2610" w14:font="MS Gothic"/>
            </w14:checkbox>
          </w:sdtPr>
          <w:sdtEndPr/>
          <w:sdtContent>
            <w:tc>
              <w:tcPr>
                <w:tcW w:w="2250" w:type="dxa"/>
                <w:shd w:val="clear" w:color="auto" w:fill="EA9999"/>
                <w:vAlign w:val="center"/>
              </w:tcPr>
              <w:p w14:paraId="4F6F1C4D" w14:textId="42417DDD" w:rsidR="00632715" w:rsidRDefault="00056968" w:rsidP="00632715">
                <w:pPr>
                  <w:jc w:val="center"/>
                </w:pPr>
                <w:r>
                  <w:rPr>
                    <w:rFonts w:ascii="MS Gothic" w:eastAsia="MS Gothic" w:hAnsi="MS Gothic" w:hint="eastAsia"/>
                  </w:rPr>
                  <w:t>☐</w:t>
                </w:r>
              </w:p>
            </w:tc>
          </w:sdtContent>
        </w:sdt>
      </w:tr>
    </w:tbl>
    <w:p w14:paraId="5ED62B60" w14:textId="77777777" w:rsidR="00E03B42" w:rsidRPr="00E03B42" w:rsidRDefault="00E03B42" w:rsidP="00E03B42">
      <w:pPr>
        <w:spacing w:after="0"/>
        <w:rPr>
          <w:sz w:val="2"/>
        </w:rPr>
      </w:pPr>
    </w:p>
    <w:tbl>
      <w:tblPr>
        <w:tblStyle w:val="a"/>
        <w:tblW w:w="1440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Home and Community Table"/>
      </w:tblPr>
      <w:tblGrid>
        <w:gridCol w:w="7560"/>
        <w:gridCol w:w="2265"/>
        <w:gridCol w:w="2325"/>
        <w:gridCol w:w="2250"/>
      </w:tblGrid>
      <w:tr w:rsidR="00E03B42" w14:paraId="17D9D6F3" w14:textId="77777777" w:rsidTr="002052F4">
        <w:trPr>
          <w:trHeight w:val="220"/>
          <w:tblHeader/>
        </w:trPr>
        <w:tc>
          <w:tcPr>
            <w:tcW w:w="7560" w:type="dxa"/>
            <w:shd w:val="clear" w:color="auto" w:fill="DAEEF3" w:themeFill="accent5" w:themeFillTint="33"/>
          </w:tcPr>
          <w:p w14:paraId="594AEA19" w14:textId="77777777" w:rsidR="00E03B42" w:rsidRDefault="00E03B42" w:rsidP="00E03B42">
            <w:pPr>
              <w:pStyle w:val="Heading2"/>
              <w:spacing w:before="0" w:after="0"/>
              <w:jc w:val="center"/>
              <w:outlineLvl w:val="1"/>
            </w:pPr>
            <w:r w:rsidRPr="00E03B42">
              <w:rPr>
                <w:sz w:val="24"/>
              </w:rPr>
              <w:lastRenderedPageBreak/>
              <w:t>Home and Community</w:t>
            </w:r>
          </w:p>
        </w:tc>
        <w:tc>
          <w:tcPr>
            <w:tcW w:w="2265" w:type="dxa"/>
            <w:shd w:val="clear" w:color="auto" w:fill="DAEEF3" w:themeFill="accent5" w:themeFillTint="33"/>
          </w:tcPr>
          <w:p w14:paraId="2A03B453" w14:textId="77777777" w:rsidR="00E03B42" w:rsidRPr="00E03B42" w:rsidRDefault="00E03B42" w:rsidP="00E03B42">
            <w:pPr>
              <w:pStyle w:val="Heading2"/>
              <w:spacing w:before="0" w:after="0"/>
              <w:outlineLvl w:val="1"/>
              <w:rPr>
                <w:b w:val="0"/>
                <w:color w:val="FFFFFF" w:themeColor="background1"/>
                <w:sz w:val="2"/>
                <w14:textFill>
                  <w14:noFill/>
                </w14:textFill>
              </w:rPr>
            </w:pPr>
            <w:r w:rsidRPr="00E03B42">
              <w:rPr>
                <w:b w:val="0"/>
                <w:color w:val="FFFFFF" w:themeColor="background1"/>
                <w:sz w:val="2"/>
                <w14:textFill>
                  <w14:noFill/>
                </w14:textFill>
              </w:rPr>
              <w:t>I have had the opportunity to learn and practice this skill a lot.</w:t>
            </w:r>
          </w:p>
        </w:tc>
        <w:tc>
          <w:tcPr>
            <w:tcW w:w="2325" w:type="dxa"/>
            <w:shd w:val="clear" w:color="auto" w:fill="DAEEF3" w:themeFill="accent5" w:themeFillTint="33"/>
          </w:tcPr>
          <w:p w14:paraId="6B299590" w14:textId="77777777" w:rsidR="00E03B42" w:rsidRPr="00E03B42" w:rsidRDefault="00E03B42" w:rsidP="00E03B42">
            <w:pPr>
              <w:pStyle w:val="Heading2"/>
              <w:spacing w:before="0" w:after="0"/>
              <w:outlineLvl w:val="1"/>
              <w:rPr>
                <w:b w:val="0"/>
                <w:color w:val="FFFFFF" w:themeColor="background1"/>
                <w:sz w:val="2"/>
                <w14:textFill>
                  <w14:noFill/>
                </w14:textFill>
              </w:rPr>
            </w:pPr>
            <w:r w:rsidRPr="00E03B42">
              <w:rPr>
                <w:b w:val="0"/>
                <w:color w:val="FFFFFF" w:themeColor="background1"/>
                <w:sz w:val="2"/>
                <w14:textFill>
                  <w14:noFill/>
                </w14:textFill>
              </w:rPr>
              <w:t>I have had some opportunities to learn and practice this skill.</w:t>
            </w:r>
          </w:p>
        </w:tc>
        <w:tc>
          <w:tcPr>
            <w:tcW w:w="2250" w:type="dxa"/>
            <w:shd w:val="clear" w:color="auto" w:fill="DAEEF3" w:themeFill="accent5" w:themeFillTint="33"/>
          </w:tcPr>
          <w:p w14:paraId="355BA51B" w14:textId="77777777" w:rsidR="00E03B42" w:rsidRPr="00E03B42" w:rsidRDefault="00E03B42" w:rsidP="00E03B42">
            <w:pPr>
              <w:pStyle w:val="Heading2"/>
              <w:spacing w:before="0" w:after="0"/>
              <w:outlineLvl w:val="1"/>
              <w:rPr>
                <w:b w:val="0"/>
                <w:color w:val="FFFFFF" w:themeColor="background1"/>
                <w:sz w:val="2"/>
                <w14:textFill>
                  <w14:noFill/>
                </w14:textFill>
              </w:rPr>
            </w:pPr>
            <w:r w:rsidRPr="00E03B42">
              <w:rPr>
                <w:b w:val="0"/>
                <w:color w:val="FFFFFF" w:themeColor="background1"/>
                <w:sz w:val="2"/>
                <w14:textFill>
                  <w14:noFill/>
                </w14:textFill>
              </w:rPr>
              <w:t>I have not had opportunities to learn and practice this skill.</w:t>
            </w:r>
          </w:p>
        </w:tc>
      </w:tr>
      <w:tr w:rsidR="00632715" w14:paraId="1816AEB3" w14:textId="77777777" w:rsidTr="002052F4">
        <w:trPr>
          <w:trHeight w:val="220"/>
          <w:tblHeader/>
        </w:trPr>
        <w:tc>
          <w:tcPr>
            <w:tcW w:w="7560" w:type="dxa"/>
          </w:tcPr>
          <w:p w14:paraId="1B17EF76" w14:textId="77777777" w:rsidR="00632715" w:rsidRDefault="00632715" w:rsidP="00632715">
            <w:pPr>
              <w:jc w:val="center"/>
              <w:rPr>
                <w:sz w:val="24"/>
                <w:szCs w:val="24"/>
              </w:rPr>
            </w:pPr>
            <w:bookmarkStart w:id="32" w:name="_Hlk18574778"/>
            <w:bookmarkStart w:id="33" w:name="_Hlk18574081"/>
            <w:r>
              <w:rPr>
                <w:sz w:val="24"/>
                <w:szCs w:val="24"/>
              </w:rPr>
              <w:t>Choosing and doing things that I enjoy when I have free time</w:t>
            </w:r>
            <w:bookmarkEnd w:id="32"/>
          </w:p>
        </w:tc>
        <w:sdt>
          <w:sdtPr>
            <w:alias w:val="I have had the opportunity to learn and practice Choosing and do"/>
            <w:tag w:val="I have had the opportunity to learn and practice Choosing and doing things that I enjoy when I have free time"/>
            <w:id w:val="1412885908"/>
            <w14:checkbox>
              <w14:checked w14:val="0"/>
              <w14:checkedState w14:val="2612" w14:font="MS Gothic"/>
              <w14:uncheckedState w14:val="2610" w14:font="MS Gothic"/>
            </w14:checkbox>
          </w:sdtPr>
          <w:sdtEndPr/>
          <w:sdtContent>
            <w:tc>
              <w:tcPr>
                <w:tcW w:w="2265" w:type="dxa"/>
                <w:shd w:val="clear" w:color="auto" w:fill="B6D7A8"/>
                <w:vAlign w:val="center"/>
              </w:tcPr>
              <w:p w14:paraId="004A4AC7" w14:textId="041C9087" w:rsidR="00632715" w:rsidRDefault="00074D69" w:rsidP="00632715">
                <w:pPr>
                  <w:jc w:val="center"/>
                </w:pPr>
                <w:r>
                  <w:rPr>
                    <w:rFonts w:ascii="MS Gothic" w:eastAsia="MS Gothic" w:hAnsi="MS Gothic" w:hint="eastAsia"/>
                  </w:rPr>
                  <w:t>☐</w:t>
                </w:r>
              </w:p>
            </w:tc>
          </w:sdtContent>
        </w:sdt>
        <w:sdt>
          <w:sdtPr>
            <w:alias w:val="I have had some opportunities to learn and practice Choosing and"/>
            <w:tag w:val="I have had some opportunities to learn and practice Choosing and doing things that I enjoy when I have free time"/>
            <w:id w:val="-1307619123"/>
            <w14:checkbox>
              <w14:checked w14:val="0"/>
              <w14:checkedState w14:val="2612" w14:font="MS Gothic"/>
              <w14:uncheckedState w14:val="2610" w14:font="MS Gothic"/>
            </w14:checkbox>
          </w:sdtPr>
          <w:sdtEndPr/>
          <w:sdtContent>
            <w:tc>
              <w:tcPr>
                <w:tcW w:w="2325" w:type="dxa"/>
                <w:shd w:val="clear" w:color="auto" w:fill="F9CB9C"/>
                <w:vAlign w:val="center"/>
              </w:tcPr>
              <w:p w14:paraId="3D235DA7" w14:textId="7EE77D7A" w:rsidR="00632715" w:rsidRDefault="00C33188" w:rsidP="00632715">
                <w:pPr>
                  <w:jc w:val="center"/>
                </w:pPr>
                <w:r>
                  <w:rPr>
                    <w:rFonts w:ascii="MS Gothic" w:eastAsia="MS Gothic" w:hAnsi="MS Gothic" w:hint="eastAsia"/>
                  </w:rPr>
                  <w:t>☐</w:t>
                </w:r>
              </w:p>
            </w:tc>
          </w:sdtContent>
        </w:sdt>
        <w:sdt>
          <w:sdtPr>
            <w:alias w:val="I have not had opportunities to learn and practice Choosing and "/>
            <w:tag w:val="I have not had opportunities to learn and practice Choosing and doing things that I enjoy when I have free time"/>
            <w:id w:val="382993426"/>
            <w14:checkbox>
              <w14:checked w14:val="0"/>
              <w14:checkedState w14:val="2612" w14:font="MS Gothic"/>
              <w14:uncheckedState w14:val="2610" w14:font="MS Gothic"/>
            </w14:checkbox>
          </w:sdtPr>
          <w:sdtEndPr/>
          <w:sdtContent>
            <w:tc>
              <w:tcPr>
                <w:tcW w:w="2250" w:type="dxa"/>
                <w:shd w:val="clear" w:color="auto" w:fill="EA9999"/>
                <w:vAlign w:val="center"/>
              </w:tcPr>
              <w:p w14:paraId="10CCB3B4" w14:textId="4E813D31" w:rsidR="00632715" w:rsidRDefault="00056968" w:rsidP="00632715">
                <w:pPr>
                  <w:jc w:val="center"/>
                </w:pPr>
                <w:r>
                  <w:rPr>
                    <w:rFonts w:ascii="MS Gothic" w:eastAsia="MS Gothic" w:hAnsi="MS Gothic" w:hint="eastAsia"/>
                  </w:rPr>
                  <w:t>☐</w:t>
                </w:r>
              </w:p>
            </w:tc>
          </w:sdtContent>
        </w:sdt>
      </w:tr>
      <w:tr w:rsidR="00632715" w14:paraId="71CB78FB" w14:textId="77777777" w:rsidTr="002052F4">
        <w:trPr>
          <w:trHeight w:val="220"/>
          <w:tblHeader/>
        </w:trPr>
        <w:tc>
          <w:tcPr>
            <w:tcW w:w="7560" w:type="dxa"/>
          </w:tcPr>
          <w:p w14:paraId="3938C63F" w14:textId="77777777" w:rsidR="00632715" w:rsidRDefault="00632715" w:rsidP="00632715">
            <w:pPr>
              <w:jc w:val="center"/>
              <w:rPr>
                <w:sz w:val="24"/>
                <w:szCs w:val="24"/>
              </w:rPr>
            </w:pPr>
            <w:bookmarkStart w:id="34" w:name="_Hlk18574087"/>
            <w:bookmarkStart w:id="35" w:name="_Hlk18574784"/>
            <w:bookmarkEnd w:id="33"/>
            <w:r>
              <w:rPr>
                <w:sz w:val="24"/>
                <w:szCs w:val="24"/>
              </w:rPr>
              <w:t>Using transportation available to me to travel as independently as possibl</w:t>
            </w:r>
            <w:bookmarkEnd w:id="34"/>
            <w:r>
              <w:rPr>
                <w:sz w:val="24"/>
                <w:szCs w:val="24"/>
              </w:rPr>
              <w:t>e</w:t>
            </w:r>
            <w:bookmarkEnd w:id="35"/>
          </w:p>
        </w:tc>
        <w:sdt>
          <w:sdtPr>
            <w:alias w:val="I have had the opportunity to learn and practice Using transport"/>
            <w:tag w:val="I have had the opportunity to learn and practice Using transportation available to me to travel as independently as possible"/>
            <w:id w:val="-521477949"/>
            <w14:checkbox>
              <w14:checked w14:val="0"/>
              <w14:checkedState w14:val="2612" w14:font="MS Gothic"/>
              <w14:uncheckedState w14:val="2610" w14:font="MS Gothic"/>
            </w14:checkbox>
          </w:sdtPr>
          <w:sdtEndPr/>
          <w:sdtContent>
            <w:tc>
              <w:tcPr>
                <w:tcW w:w="2265" w:type="dxa"/>
                <w:shd w:val="clear" w:color="auto" w:fill="B6D7A8"/>
                <w:vAlign w:val="center"/>
              </w:tcPr>
              <w:p w14:paraId="521A21B9" w14:textId="68DCCF2E" w:rsidR="00632715" w:rsidRDefault="00074D69" w:rsidP="00632715">
                <w:pPr>
                  <w:jc w:val="center"/>
                </w:pPr>
                <w:r>
                  <w:rPr>
                    <w:rFonts w:ascii="MS Gothic" w:eastAsia="MS Gothic" w:hAnsi="MS Gothic" w:hint="eastAsia"/>
                  </w:rPr>
                  <w:t>☐</w:t>
                </w:r>
              </w:p>
            </w:tc>
          </w:sdtContent>
        </w:sdt>
        <w:sdt>
          <w:sdtPr>
            <w:alias w:val="I have had some opportunities to learn and practice Using transp"/>
            <w:tag w:val="I have had some opportunities to learn and practice Using transportation available to me to travel as independently as possible"/>
            <w:id w:val="75259865"/>
            <w14:checkbox>
              <w14:checked w14:val="0"/>
              <w14:checkedState w14:val="2612" w14:font="MS Gothic"/>
              <w14:uncheckedState w14:val="2610" w14:font="MS Gothic"/>
            </w14:checkbox>
          </w:sdtPr>
          <w:sdtEndPr/>
          <w:sdtContent>
            <w:tc>
              <w:tcPr>
                <w:tcW w:w="2325" w:type="dxa"/>
                <w:shd w:val="clear" w:color="auto" w:fill="F9CB9C"/>
                <w:vAlign w:val="center"/>
              </w:tcPr>
              <w:p w14:paraId="4F8C90F2" w14:textId="1B681C35" w:rsidR="00632715" w:rsidRDefault="00C33188" w:rsidP="00632715">
                <w:pPr>
                  <w:jc w:val="center"/>
                </w:pPr>
                <w:r>
                  <w:rPr>
                    <w:rFonts w:ascii="MS Gothic" w:eastAsia="MS Gothic" w:hAnsi="MS Gothic" w:hint="eastAsia"/>
                  </w:rPr>
                  <w:t>☐</w:t>
                </w:r>
              </w:p>
            </w:tc>
          </w:sdtContent>
        </w:sdt>
        <w:sdt>
          <w:sdtPr>
            <w:alias w:val="I have not had opportunities to learn and practice Using transpo"/>
            <w:tag w:val="I have not had opportunities to learn and practice Using transportation available to me to travel as independently as possible"/>
            <w:id w:val="1384905378"/>
            <w14:checkbox>
              <w14:checked w14:val="0"/>
              <w14:checkedState w14:val="2612" w14:font="MS Gothic"/>
              <w14:uncheckedState w14:val="2610" w14:font="MS Gothic"/>
            </w14:checkbox>
          </w:sdtPr>
          <w:sdtEndPr/>
          <w:sdtContent>
            <w:tc>
              <w:tcPr>
                <w:tcW w:w="2250" w:type="dxa"/>
                <w:shd w:val="clear" w:color="auto" w:fill="EA9999"/>
                <w:vAlign w:val="center"/>
              </w:tcPr>
              <w:p w14:paraId="5EA16C7A" w14:textId="14F861B1" w:rsidR="00632715" w:rsidRDefault="00056968" w:rsidP="00632715">
                <w:pPr>
                  <w:jc w:val="center"/>
                </w:pPr>
                <w:r>
                  <w:rPr>
                    <w:rFonts w:ascii="MS Gothic" w:eastAsia="MS Gothic" w:hAnsi="MS Gothic" w:hint="eastAsia"/>
                  </w:rPr>
                  <w:t>☐</w:t>
                </w:r>
              </w:p>
            </w:tc>
          </w:sdtContent>
        </w:sdt>
      </w:tr>
      <w:tr w:rsidR="00632715" w14:paraId="37A7CD78" w14:textId="77777777" w:rsidTr="002052F4">
        <w:trPr>
          <w:trHeight w:val="220"/>
          <w:tblHeader/>
        </w:trPr>
        <w:tc>
          <w:tcPr>
            <w:tcW w:w="7560" w:type="dxa"/>
          </w:tcPr>
          <w:p w14:paraId="25ED2E45" w14:textId="77777777" w:rsidR="00632715" w:rsidRDefault="00632715" w:rsidP="00632715">
            <w:pPr>
              <w:jc w:val="center"/>
              <w:rPr>
                <w:sz w:val="24"/>
                <w:szCs w:val="24"/>
              </w:rPr>
            </w:pPr>
            <w:bookmarkStart w:id="36" w:name="_Hlk18574092"/>
            <w:r>
              <w:rPr>
                <w:sz w:val="24"/>
                <w:szCs w:val="24"/>
              </w:rPr>
              <w:t>Knowing what to do in the event of an emergency</w:t>
            </w:r>
            <w:bookmarkEnd w:id="36"/>
          </w:p>
        </w:tc>
        <w:sdt>
          <w:sdtPr>
            <w:alias w:val="I have had the opportunity to learn and practice Knowing what to"/>
            <w:tag w:val="I have had the opportunity to learn and practice Knowing what to do in the event of an emergency"/>
            <w:id w:val="-198252716"/>
            <w14:checkbox>
              <w14:checked w14:val="0"/>
              <w14:checkedState w14:val="2612" w14:font="MS Gothic"/>
              <w14:uncheckedState w14:val="2610" w14:font="MS Gothic"/>
            </w14:checkbox>
          </w:sdtPr>
          <w:sdtEndPr/>
          <w:sdtContent>
            <w:tc>
              <w:tcPr>
                <w:tcW w:w="2265" w:type="dxa"/>
                <w:shd w:val="clear" w:color="auto" w:fill="B6D7A8"/>
                <w:vAlign w:val="center"/>
              </w:tcPr>
              <w:p w14:paraId="1714D4ED" w14:textId="7B3BC488" w:rsidR="00632715" w:rsidRDefault="00074D69" w:rsidP="00632715">
                <w:pPr>
                  <w:jc w:val="center"/>
                </w:pPr>
                <w:r>
                  <w:rPr>
                    <w:rFonts w:ascii="MS Gothic" w:eastAsia="MS Gothic" w:hAnsi="MS Gothic" w:hint="eastAsia"/>
                  </w:rPr>
                  <w:t>☐</w:t>
                </w:r>
              </w:p>
            </w:tc>
          </w:sdtContent>
        </w:sdt>
        <w:sdt>
          <w:sdtPr>
            <w:alias w:val="I have had some opportunities to learn and practice Knowing what"/>
            <w:tag w:val="I have had some opportunities to learn and practice Knowing what to do in the event of an emergency"/>
            <w:id w:val="-452487547"/>
            <w14:checkbox>
              <w14:checked w14:val="0"/>
              <w14:checkedState w14:val="2612" w14:font="MS Gothic"/>
              <w14:uncheckedState w14:val="2610" w14:font="MS Gothic"/>
            </w14:checkbox>
          </w:sdtPr>
          <w:sdtEndPr/>
          <w:sdtContent>
            <w:tc>
              <w:tcPr>
                <w:tcW w:w="2325" w:type="dxa"/>
                <w:shd w:val="clear" w:color="auto" w:fill="F9CB9C"/>
                <w:vAlign w:val="center"/>
              </w:tcPr>
              <w:p w14:paraId="153942FF" w14:textId="4A9B096B" w:rsidR="00632715" w:rsidRDefault="00C33188" w:rsidP="00632715">
                <w:pPr>
                  <w:jc w:val="center"/>
                </w:pPr>
                <w:r>
                  <w:rPr>
                    <w:rFonts w:ascii="MS Gothic" w:eastAsia="MS Gothic" w:hAnsi="MS Gothic" w:hint="eastAsia"/>
                  </w:rPr>
                  <w:t>☐</w:t>
                </w:r>
              </w:p>
            </w:tc>
          </w:sdtContent>
        </w:sdt>
        <w:sdt>
          <w:sdtPr>
            <w:alias w:val="I have not had opportunities to learn and practice Knowing what "/>
            <w:tag w:val="I have not had opportunities to learn and practice Knowing what to do in the event of an emergency"/>
            <w:id w:val="-951168202"/>
            <w14:checkbox>
              <w14:checked w14:val="0"/>
              <w14:checkedState w14:val="2612" w14:font="MS Gothic"/>
              <w14:uncheckedState w14:val="2610" w14:font="MS Gothic"/>
            </w14:checkbox>
          </w:sdtPr>
          <w:sdtEndPr/>
          <w:sdtContent>
            <w:tc>
              <w:tcPr>
                <w:tcW w:w="2250" w:type="dxa"/>
                <w:shd w:val="clear" w:color="auto" w:fill="EA9999"/>
                <w:vAlign w:val="center"/>
              </w:tcPr>
              <w:p w14:paraId="50CBDB45" w14:textId="610949B2" w:rsidR="00632715" w:rsidRDefault="00056968" w:rsidP="00632715">
                <w:pPr>
                  <w:jc w:val="center"/>
                </w:pPr>
                <w:r>
                  <w:rPr>
                    <w:rFonts w:ascii="MS Gothic" w:eastAsia="MS Gothic" w:hAnsi="MS Gothic" w:hint="eastAsia"/>
                  </w:rPr>
                  <w:t>☐</w:t>
                </w:r>
              </w:p>
            </w:tc>
          </w:sdtContent>
        </w:sdt>
      </w:tr>
      <w:tr w:rsidR="00632715" w14:paraId="1C944CDB" w14:textId="77777777" w:rsidTr="002052F4">
        <w:trPr>
          <w:trHeight w:val="220"/>
          <w:tblHeader/>
        </w:trPr>
        <w:tc>
          <w:tcPr>
            <w:tcW w:w="7560" w:type="dxa"/>
          </w:tcPr>
          <w:p w14:paraId="3B82418C" w14:textId="77777777" w:rsidR="00632715" w:rsidRDefault="00632715" w:rsidP="00632715">
            <w:pPr>
              <w:jc w:val="center"/>
              <w:rPr>
                <w:sz w:val="24"/>
                <w:szCs w:val="24"/>
              </w:rPr>
            </w:pPr>
            <w:bookmarkStart w:id="37" w:name="_Hlk18574099"/>
            <w:r>
              <w:rPr>
                <w:sz w:val="24"/>
                <w:szCs w:val="24"/>
              </w:rPr>
              <w:t xml:space="preserve">Completing chores and maintaining a </w:t>
            </w:r>
            <w:proofErr w:type="gramStart"/>
            <w:r>
              <w:rPr>
                <w:sz w:val="24"/>
                <w:szCs w:val="24"/>
              </w:rPr>
              <w:t>clean living</w:t>
            </w:r>
            <w:proofErr w:type="gramEnd"/>
            <w:r>
              <w:rPr>
                <w:sz w:val="24"/>
                <w:szCs w:val="24"/>
              </w:rPr>
              <w:t xml:space="preserve"> space</w:t>
            </w:r>
            <w:bookmarkEnd w:id="37"/>
          </w:p>
        </w:tc>
        <w:sdt>
          <w:sdtPr>
            <w:alias w:val="I have had the opportunity to learn and practice Completing chor"/>
            <w:tag w:val="I have had the opportunity to learn and practice Completing chores and maintaining a clean living space"/>
            <w:id w:val="-404682289"/>
            <w14:checkbox>
              <w14:checked w14:val="0"/>
              <w14:checkedState w14:val="2612" w14:font="MS Gothic"/>
              <w14:uncheckedState w14:val="2610" w14:font="MS Gothic"/>
            </w14:checkbox>
          </w:sdtPr>
          <w:sdtEndPr/>
          <w:sdtContent>
            <w:tc>
              <w:tcPr>
                <w:tcW w:w="2265" w:type="dxa"/>
                <w:shd w:val="clear" w:color="auto" w:fill="B6D7A8"/>
                <w:vAlign w:val="center"/>
              </w:tcPr>
              <w:p w14:paraId="0F19603E" w14:textId="354CB0B1" w:rsidR="00632715" w:rsidRDefault="00074D69" w:rsidP="00632715">
                <w:pPr>
                  <w:jc w:val="center"/>
                </w:pPr>
                <w:r>
                  <w:rPr>
                    <w:rFonts w:ascii="MS Gothic" w:eastAsia="MS Gothic" w:hAnsi="MS Gothic" w:hint="eastAsia"/>
                  </w:rPr>
                  <w:t>☐</w:t>
                </w:r>
              </w:p>
            </w:tc>
          </w:sdtContent>
        </w:sdt>
        <w:sdt>
          <w:sdtPr>
            <w:alias w:val="I have had some opportunities to learn and practice Completing c"/>
            <w:tag w:val="I have had some opportunities to learn and practice Completing chores and maintaining a clean living space"/>
            <w:id w:val="-2008437526"/>
            <w14:checkbox>
              <w14:checked w14:val="0"/>
              <w14:checkedState w14:val="2612" w14:font="MS Gothic"/>
              <w14:uncheckedState w14:val="2610" w14:font="MS Gothic"/>
            </w14:checkbox>
          </w:sdtPr>
          <w:sdtEndPr/>
          <w:sdtContent>
            <w:tc>
              <w:tcPr>
                <w:tcW w:w="2325" w:type="dxa"/>
                <w:shd w:val="clear" w:color="auto" w:fill="F9CB9C"/>
                <w:vAlign w:val="center"/>
              </w:tcPr>
              <w:p w14:paraId="5B8DEFD5" w14:textId="597EF1F0" w:rsidR="00632715" w:rsidRDefault="00C33188" w:rsidP="00632715">
                <w:pPr>
                  <w:jc w:val="center"/>
                </w:pPr>
                <w:r>
                  <w:rPr>
                    <w:rFonts w:ascii="MS Gothic" w:eastAsia="MS Gothic" w:hAnsi="MS Gothic" w:hint="eastAsia"/>
                  </w:rPr>
                  <w:t>☐</w:t>
                </w:r>
              </w:p>
            </w:tc>
          </w:sdtContent>
        </w:sdt>
        <w:sdt>
          <w:sdtPr>
            <w:alias w:val="I have not had opportunities to learn and practice Completing ch"/>
            <w:tag w:val="I have not had opportunities to learn and practice Completing chores and maintaining a clean living space"/>
            <w:id w:val="-424184612"/>
            <w14:checkbox>
              <w14:checked w14:val="0"/>
              <w14:checkedState w14:val="2612" w14:font="MS Gothic"/>
              <w14:uncheckedState w14:val="2610" w14:font="MS Gothic"/>
            </w14:checkbox>
          </w:sdtPr>
          <w:sdtEndPr/>
          <w:sdtContent>
            <w:tc>
              <w:tcPr>
                <w:tcW w:w="2250" w:type="dxa"/>
                <w:shd w:val="clear" w:color="auto" w:fill="EA9999"/>
                <w:vAlign w:val="center"/>
              </w:tcPr>
              <w:p w14:paraId="6F3698E4" w14:textId="4CA57BB5" w:rsidR="00632715" w:rsidRDefault="00056968" w:rsidP="00632715">
                <w:pPr>
                  <w:jc w:val="center"/>
                </w:pPr>
                <w:r>
                  <w:rPr>
                    <w:rFonts w:ascii="MS Gothic" w:eastAsia="MS Gothic" w:hAnsi="MS Gothic" w:hint="eastAsia"/>
                  </w:rPr>
                  <w:t>☐</w:t>
                </w:r>
              </w:p>
            </w:tc>
          </w:sdtContent>
        </w:sdt>
      </w:tr>
      <w:tr w:rsidR="00632715" w14:paraId="7570E5A4" w14:textId="77777777" w:rsidTr="002052F4">
        <w:trPr>
          <w:trHeight w:val="220"/>
          <w:tblHeader/>
        </w:trPr>
        <w:tc>
          <w:tcPr>
            <w:tcW w:w="7560" w:type="dxa"/>
          </w:tcPr>
          <w:p w14:paraId="005521F0" w14:textId="77777777" w:rsidR="00632715" w:rsidRDefault="00632715" w:rsidP="00632715">
            <w:pPr>
              <w:jc w:val="center"/>
              <w:rPr>
                <w:sz w:val="24"/>
                <w:szCs w:val="24"/>
              </w:rPr>
            </w:pPr>
            <w:bookmarkStart w:id="38" w:name="_Hlk18574106"/>
            <w:r>
              <w:rPr>
                <w:sz w:val="24"/>
                <w:szCs w:val="24"/>
              </w:rPr>
              <w:t>Cooking meals and preparing snacks</w:t>
            </w:r>
            <w:bookmarkEnd w:id="38"/>
          </w:p>
        </w:tc>
        <w:sdt>
          <w:sdtPr>
            <w:alias w:val="I have had the opportunity to learn and practice Cooking meals a"/>
            <w:tag w:val="I have had the opportunity to learn and practice Cooking meals and preparing snacks"/>
            <w:id w:val="808829954"/>
            <w14:checkbox>
              <w14:checked w14:val="0"/>
              <w14:checkedState w14:val="2612" w14:font="MS Gothic"/>
              <w14:uncheckedState w14:val="2610" w14:font="MS Gothic"/>
            </w14:checkbox>
          </w:sdtPr>
          <w:sdtEndPr/>
          <w:sdtContent>
            <w:tc>
              <w:tcPr>
                <w:tcW w:w="2265" w:type="dxa"/>
                <w:shd w:val="clear" w:color="auto" w:fill="B6D7A8"/>
                <w:vAlign w:val="center"/>
              </w:tcPr>
              <w:p w14:paraId="5D03A663" w14:textId="37EBE9D1" w:rsidR="00632715" w:rsidRDefault="00074D69" w:rsidP="00632715">
                <w:pPr>
                  <w:jc w:val="center"/>
                </w:pPr>
                <w:r>
                  <w:rPr>
                    <w:rFonts w:ascii="MS Gothic" w:eastAsia="MS Gothic" w:hAnsi="MS Gothic" w:hint="eastAsia"/>
                  </w:rPr>
                  <w:t>☐</w:t>
                </w:r>
              </w:p>
            </w:tc>
          </w:sdtContent>
        </w:sdt>
        <w:sdt>
          <w:sdtPr>
            <w:alias w:val="I have had some opportunities to learn and practice Cooking meal"/>
            <w:tag w:val="I have had some opportunities to learn and practice Cooking meals and preparing snacks"/>
            <w:id w:val="-634171142"/>
            <w14:checkbox>
              <w14:checked w14:val="0"/>
              <w14:checkedState w14:val="2612" w14:font="MS Gothic"/>
              <w14:uncheckedState w14:val="2610" w14:font="MS Gothic"/>
            </w14:checkbox>
          </w:sdtPr>
          <w:sdtEndPr/>
          <w:sdtContent>
            <w:tc>
              <w:tcPr>
                <w:tcW w:w="2325" w:type="dxa"/>
                <w:shd w:val="clear" w:color="auto" w:fill="F9CB9C"/>
                <w:vAlign w:val="center"/>
              </w:tcPr>
              <w:p w14:paraId="701318A1" w14:textId="210C78C7" w:rsidR="00632715" w:rsidRDefault="00C33188" w:rsidP="00632715">
                <w:pPr>
                  <w:jc w:val="center"/>
                </w:pPr>
                <w:r>
                  <w:rPr>
                    <w:rFonts w:ascii="MS Gothic" w:eastAsia="MS Gothic" w:hAnsi="MS Gothic" w:hint="eastAsia"/>
                  </w:rPr>
                  <w:t>☐</w:t>
                </w:r>
              </w:p>
            </w:tc>
          </w:sdtContent>
        </w:sdt>
        <w:sdt>
          <w:sdtPr>
            <w:alias w:val="I have not had opportunities to learn and practice Cooking meals"/>
            <w:tag w:val="I have not had opportunities to learn and practice Cooking meals and preparing snacks"/>
            <w:id w:val="-795212730"/>
            <w14:checkbox>
              <w14:checked w14:val="0"/>
              <w14:checkedState w14:val="2612" w14:font="MS Gothic"/>
              <w14:uncheckedState w14:val="2610" w14:font="MS Gothic"/>
            </w14:checkbox>
          </w:sdtPr>
          <w:sdtEndPr/>
          <w:sdtContent>
            <w:tc>
              <w:tcPr>
                <w:tcW w:w="2250" w:type="dxa"/>
                <w:shd w:val="clear" w:color="auto" w:fill="EA9999"/>
                <w:vAlign w:val="center"/>
              </w:tcPr>
              <w:p w14:paraId="27A4B999" w14:textId="5253BB4A" w:rsidR="00632715" w:rsidRDefault="00056968" w:rsidP="00632715">
                <w:pPr>
                  <w:jc w:val="center"/>
                </w:pPr>
                <w:r>
                  <w:rPr>
                    <w:rFonts w:ascii="MS Gothic" w:eastAsia="MS Gothic" w:hAnsi="MS Gothic" w:hint="eastAsia"/>
                  </w:rPr>
                  <w:t>☐</w:t>
                </w:r>
              </w:p>
            </w:tc>
          </w:sdtContent>
        </w:sdt>
      </w:tr>
      <w:tr w:rsidR="00632715" w14:paraId="1AEBE195" w14:textId="77777777" w:rsidTr="002052F4">
        <w:trPr>
          <w:trHeight w:val="220"/>
          <w:tblHeader/>
        </w:trPr>
        <w:tc>
          <w:tcPr>
            <w:tcW w:w="7560" w:type="dxa"/>
          </w:tcPr>
          <w:p w14:paraId="0726B43A" w14:textId="77777777" w:rsidR="00632715" w:rsidRDefault="00632715" w:rsidP="00632715">
            <w:pPr>
              <w:jc w:val="center"/>
              <w:rPr>
                <w:sz w:val="24"/>
                <w:szCs w:val="24"/>
              </w:rPr>
            </w:pPr>
            <w:bookmarkStart w:id="39" w:name="_Hlk18574123"/>
            <w:r>
              <w:rPr>
                <w:sz w:val="24"/>
                <w:szCs w:val="24"/>
              </w:rPr>
              <w:t xml:space="preserve">Understanding nutrition and planning meals </w:t>
            </w:r>
            <w:bookmarkEnd w:id="39"/>
          </w:p>
        </w:tc>
        <w:sdt>
          <w:sdtPr>
            <w:alias w:val="I have had the opportunity to learn and practice Understanding n"/>
            <w:tag w:val="I have had the opportunity to learn and practice Understanding nutrition and planning meals"/>
            <w:id w:val="-2047285332"/>
            <w14:checkbox>
              <w14:checked w14:val="0"/>
              <w14:checkedState w14:val="2612" w14:font="MS Gothic"/>
              <w14:uncheckedState w14:val="2610" w14:font="MS Gothic"/>
            </w14:checkbox>
          </w:sdtPr>
          <w:sdtEndPr/>
          <w:sdtContent>
            <w:tc>
              <w:tcPr>
                <w:tcW w:w="2265" w:type="dxa"/>
                <w:shd w:val="clear" w:color="auto" w:fill="B6D7A8"/>
                <w:vAlign w:val="center"/>
              </w:tcPr>
              <w:p w14:paraId="72DCBB0E" w14:textId="78548A73" w:rsidR="00632715" w:rsidRDefault="00074D69" w:rsidP="00632715">
                <w:pPr>
                  <w:jc w:val="center"/>
                </w:pPr>
                <w:r>
                  <w:rPr>
                    <w:rFonts w:ascii="MS Gothic" w:eastAsia="MS Gothic" w:hAnsi="MS Gothic" w:hint="eastAsia"/>
                  </w:rPr>
                  <w:t>☐</w:t>
                </w:r>
              </w:p>
            </w:tc>
          </w:sdtContent>
        </w:sdt>
        <w:sdt>
          <w:sdtPr>
            <w:alias w:val="I have had some opportunities to learn and practice Understandin"/>
            <w:tag w:val="I have had some opportunities to learn and practice Understanding nutrition and planning meals"/>
            <w:id w:val="344065922"/>
            <w14:checkbox>
              <w14:checked w14:val="0"/>
              <w14:checkedState w14:val="2612" w14:font="MS Gothic"/>
              <w14:uncheckedState w14:val="2610" w14:font="MS Gothic"/>
            </w14:checkbox>
          </w:sdtPr>
          <w:sdtEndPr/>
          <w:sdtContent>
            <w:tc>
              <w:tcPr>
                <w:tcW w:w="2325" w:type="dxa"/>
                <w:shd w:val="clear" w:color="auto" w:fill="F9CB9C"/>
                <w:vAlign w:val="center"/>
              </w:tcPr>
              <w:p w14:paraId="19010BD0" w14:textId="1FC168A3" w:rsidR="00632715" w:rsidRDefault="00C33188" w:rsidP="00632715">
                <w:pPr>
                  <w:jc w:val="center"/>
                </w:pPr>
                <w:r>
                  <w:rPr>
                    <w:rFonts w:ascii="MS Gothic" w:eastAsia="MS Gothic" w:hAnsi="MS Gothic" w:hint="eastAsia"/>
                  </w:rPr>
                  <w:t>☐</w:t>
                </w:r>
              </w:p>
            </w:tc>
          </w:sdtContent>
        </w:sdt>
        <w:sdt>
          <w:sdtPr>
            <w:alias w:val="I have not had opportunities to learn and practice Understanding"/>
            <w:tag w:val="I have not had opportunities to learn and practice Understanding nutrition and planning meals"/>
            <w:id w:val="1470865348"/>
            <w14:checkbox>
              <w14:checked w14:val="0"/>
              <w14:checkedState w14:val="2612" w14:font="MS Gothic"/>
              <w14:uncheckedState w14:val="2610" w14:font="MS Gothic"/>
            </w14:checkbox>
          </w:sdtPr>
          <w:sdtEndPr/>
          <w:sdtContent>
            <w:tc>
              <w:tcPr>
                <w:tcW w:w="2250" w:type="dxa"/>
                <w:shd w:val="clear" w:color="auto" w:fill="EA9999"/>
                <w:vAlign w:val="center"/>
              </w:tcPr>
              <w:p w14:paraId="582EEAA0" w14:textId="4F2EA173" w:rsidR="00632715" w:rsidRDefault="00056968" w:rsidP="00632715">
                <w:pPr>
                  <w:jc w:val="center"/>
                </w:pPr>
                <w:r>
                  <w:rPr>
                    <w:rFonts w:ascii="MS Gothic" w:eastAsia="MS Gothic" w:hAnsi="MS Gothic" w:hint="eastAsia"/>
                  </w:rPr>
                  <w:t>☐</w:t>
                </w:r>
              </w:p>
            </w:tc>
          </w:sdtContent>
        </w:sdt>
      </w:tr>
      <w:tr w:rsidR="00632715" w14:paraId="759EF12B" w14:textId="77777777" w:rsidTr="002052F4">
        <w:trPr>
          <w:trHeight w:val="220"/>
          <w:tblHeader/>
        </w:trPr>
        <w:tc>
          <w:tcPr>
            <w:tcW w:w="7560" w:type="dxa"/>
          </w:tcPr>
          <w:p w14:paraId="6639C25B" w14:textId="77777777" w:rsidR="00632715" w:rsidRDefault="00632715" w:rsidP="00632715">
            <w:pPr>
              <w:jc w:val="center"/>
              <w:rPr>
                <w:sz w:val="24"/>
                <w:szCs w:val="24"/>
              </w:rPr>
            </w:pPr>
            <w:bookmarkStart w:id="40" w:name="_Hlk18574812"/>
            <w:bookmarkStart w:id="41" w:name="_Hlk18574128"/>
            <w:r>
              <w:rPr>
                <w:sz w:val="24"/>
                <w:szCs w:val="24"/>
              </w:rPr>
              <w:t>Purchasing items needed for daily living</w:t>
            </w:r>
            <w:bookmarkEnd w:id="40"/>
            <w:r>
              <w:rPr>
                <w:sz w:val="24"/>
                <w:szCs w:val="24"/>
              </w:rPr>
              <w:t xml:space="preserve"> </w:t>
            </w:r>
            <w:bookmarkEnd w:id="41"/>
            <w:r>
              <w:rPr>
                <w:sz w:val="24"/>
                <w:szCs w:val="24"/>
              </w:rPr>
              <w:t>(groceries, cleaning supplies, soap, toothpaste, etc.)</w:t>
            </w:r>
          </w:p>
        </w:tc>
        <w:sdt>
          <w:sdtPr>
            <w:alias w:val="I have had the opportunity to learn and practice Purchasing item"/>
            <w:tag w:val="I have had the opportunity to learn and practice Purchasing items needed for daily living"/>
            <w:id w:val="-54859894"/>
            <w14:checkbox>
              <w14:checked w14:val="0"/>
              <w14:checkedState w14:val="2612" w14:font="MS Gothic"/>
              <w14:uncheckedState w14:val="2610" w14:font="MS Gothic"/>
            </w14:checkbox>
          </w:sdtPr>
          <w:sdtEndPr/>
          <w:sdtContent>
            <w:tc>
              <w:tcPr>
                <w:tcW w:w="2265" w:type="dxa"/>
                <w:shd w:val="clear" w:color="auto" w:fill="B6D7A8"/>
                <w:vAlign w:val="center"/>
              </w:tcPr>
              <w:p w14:paraId="50E203DC" w14:textId="7D1296D3" w:rsidR="00632715" w:rsidRDefault="00074D69" w:rsidP="00632715">
                <w:pPr>
                  <w:jc w:val="center"/>
                </w:pPr>
                <w:r>
                  <w:rPr>
                    <w:rFonts w:ascii="MS Gothic" w:eastAsia="MS Gothic" w:hAnsi="MS Gothic" w:hint="eastAsia"/>
                  </w:rPr>
                  <w:t>☐</w:t>
                </w:r>
              </w:p>
            </w:tc>
          </w:sdtContent>
        </w:sdt>
        <w:sdt>
          <w:sdtPr>
            <w:alias w:val="I have had some opportunities to learn and practice Purchasing i"/>
            <w:tag w:val="I have had some opportunities to learn and practice Purchasing items needed for daily living"/>
            <w:id w:val="40409568"/>
            <w14:checkbox>
              <w14:checked w14:val="0"/>
              <w14:checkedState w14:val="2612" w14:font="MS Gothic"/>
              <w14:uncheckedState w14:val="2610" w14:font="MS Gothic"/>
            </w14:checkbox>
          </w:sdtPr>
          <w:sdtEndPr/>
          <w:sdtContent>
            <w:tc>
              <w:tcPr>
                <w:tcW w:w="2325" w:type="dxa"/>
                <w:shd w:val="clear" w:color="auto" w:fill="F9CB9C"/>
                <w:vAlign w:val="center"/>
              </w:tcPr>
              <w:p w14:paraId="09BAF0DB" w14:textId="1A5C3AD2" w:rsidR="00632715" w:rsidRDefault="00C33188" w:rsidP="00632715">
                <w:pPr>
                  <w:jc w:val="center"/>
                </w:pPr>
                <w:r>
                  <w:rPr>
                    <w:rFonts w:ascii="MS Gothic" w:eastAsia="MS Gothic" w:hAnsi="MS Gothic" w:hint="eastAsia"/>
                  </w:rPr>
                  <w:t>☐</w:t>
                </w:r>
              </w:p>
            </w:tc>
          </w:sdtContent>
        </w:sdt>
        <w:sdt>
          <w:sdtPr>
            <w:alias w:val="I have not had opportunities to learn and practice Purchasing it"/>
            <w:tag w:val="I have not had opportunities to learn and practice Purchasing items needed for daily living"/>
            <w:id w:val="2058737334"/>
            <w14:checkbox>
              <w14:checked w14:val="0"/>
              <w14:checkedState w14:val="2612" w14:font="MS Gothic"/>
              <w14:uncheckedState w14:val="2610" w14:font="MS Gothic"/>
            </w14:checkbox>
          </w:sdtPr>
          <w:sdtEndPr/>
          <w:sdtContent>
            <w:tc>
              <w:tcPr>
                <w:tcW w:w="2250" w:type="dxa"/>
                <w:shd w:val="clear" w:color="auto" w:fill="EA9999"/>
                <w:vAlign w:val="center"/>
              </w:tcPr>
              <w:p w14:paraId="63B6C48B" w14:textId="3F7274B2" w:rsidR="00632715" w:rsidRDefault="00056968" w:rsidP="00632715">
                <w:pPr>
                  <w:jc w:val="center"/>
                </w:pPr>
                <w:r>
                  <w:rPr>
                    <w:rFonts w:ascii="MS Gothic" w:eastAsia="MS Gothic" w:hAnsi="MS Gothic" w:hint="eastAsia"/>
                  </w:rPr>
                  <w:t>☐</w:t>
                </w:r>
              </w:p>
            </w:tc>
          </w:sdtContent>
        </w:sdt>
      </w:tr>
    </w:tbl>
    <w:p w14:paraId="5A9FADFB" w14:textId="55B6F4C1" w:rsidR="009F4764" w:rsidRPr="009924D9" w:rsidRDefault="009F4764" w:rsidP="009924D9">
      <w:pPr>
        <w:pStyle w:val="Heading1"/>
        <w:jc w:val="center"/>
        <w:rPr>
          <w:sz w:val="28"/>
          <w:szCs w:val="28"/>
        </w:rPr>
      </w:pPr>
      <w:bookmarkStart w:id="42" w:name="_875il81xre9n" w:colFirst="0" w:colLast="0"/>
      <w:bookmarkEnd w:id="42"/>
      <w:r w:rsidRPr="009924D9">
        <w:rPr>
          <w:sz w:val="28"/>
          <w:szCs w:val="28"/>
        </w:rPr>
        <w:t>Part 2: Planning for Independence</w:t>
      </w:r>
    </w:p>
    <w:p w14:paraId="1B5F1989" w14:textId="77777777" w:rsidR="009F4764" w:rsidRPr="003D1528" w:rsidRDefault="009F4764" w:rsidP="00281B5B">
      <w:pPr>
        <w:widowControl w:val="0"/>
        <w:pBdr>
          <w:top w:val="single" w:sz="4" w:space="1" w:color="auto"/>
          <w:left w:val="single" w:sz="4" w:space="4" w:color="auto"/>
          <w:bottom w:val="single" w:sz="4" w:space="1" w:color="auto"/>
          <w:right w:val="single" w:sz="4" w:space="4" w:color="auto"/>
          <w:between w:val="nil"/>
        </w:pBdr>
        <w:spacing w:after="0" w:line="240" w:lineRule="auto"/>
        <w:ind w:left="180" w:firstLine="90"/>
        <w:rPr>
          <w:b/>
        </w:rPr>
      </w:pPr>
      <w:r w:rsidRPr="003D1528">
        <w:rPr>
          <w:b/>
        </w:rPr>
        <w:t xml:space="preserve">Now that we have taken a look at the opportunity to learn and practice specific skills, two things should happen: </w:t>
      </w:r>
    </w:p>
    <w:p w14:paraId="74E5BD7B" w14:textId="77777777" w:rsidR="009F4764" w:rsidRDefault="009F4764" w:rsidP="00281B5B">
      <w:pPr>
        <w:widowControl w:val="0"/>
        <w:numPr>
          <w:ilvl w:val="0"/>
          <w:numId w:val="1"/>
        </w:numPr>
        <w:pBdr>
          <w:top w:val="single" w:sz="4" w:space="1" w:color="auto"/>
          <w:left w:val="single" w:sz="4" w:space="4" w:color="auto"/>
          <w:bottom w:val="single" w:sz="4" w:space="1" w:color="auto"/>
          <w:right w:val="single" w:sz="4" w:space="4" w:color="auto"/>
          <w:between w:val="nil"/>
        </w:pBdr>
        <w:spacing w:after="0" w:line="240" w:lineRule="auto"/>
        <w:ind w:left="180" w:firstLine="90"/>
      </w:pPr>
      <w:r>
        <w:t xml:space="preserve">We should have open conversations about how to increase opportunities to learn and practice critical, adult skills that promote independence. Part 2 of this tool was designed to help you do just that. Please keep in mind that some of these suggested activities may seem overwhelming at first but may be easily accomplished with the support of the IEP team or service provider agencies. The IEP team can use information gathered from this tool to inform annual transition goals in the IEP. </w:t>
      </w:r>
      <w:r w:rsidRPr="00316FAC">
        <w:t>Try to find ways to support the decision maker in leading the conversation, as the assessment itself is an opportunity to practice self-determination.</w:t>
      </w:r>
    </w:p>
    <w:p w14:paraId="68C81394" w14:textId="569494B4" w:rsidR="009F4764" w:rsidRPr="003D1528" w:rsidRDefault="009F4764" w:rsidP="00281B5B">
      <w:pPr>
        <w:widowControl w:val="0"/>
        <w:numPr>
          <w:ilvl w:val="0"/>
          <w:numId w:val="1"/>
        </w:numPr>
        <w:pBdr>
          <w:top w:val="single" w:sz="4" w:space="1" w:color="auto"/>
          <w:left w:val="single" w:sz="4" w:space="4" w:color="auto"/>
          <w:bottom w:val="single" w:sz="4" w:space="1" w:color="auto"/>
          <w:right w:val="single" w:sz="4" w:space="4" w:color="auto"/>
          <w:between w:val="nil"/>
        </w:pBdr>
        <w:spacing w:after="0" w:line="240" w:lineRule="auto"/>
        <w:ind w:left="180" w:firstLine="90"/>
      </w:pPr>
      <w:r>
        <w:t xml:space="preserve">Most of us were not fully ready adulthood when we reached the age of 18. As home and </w:t>
      </w:r>
      <w:proofErr w:type="gramStart"/>
      <w:r>
        <w:t>school work</w:t>
      </w:r>
      <w:proofErr w:type="gramEnd"/>
      <w:r>
        <w:t xml:space="preserve"> together to promote independence, it is also important to consider what options may be available for supporting adult decision making. In other words, upon reaching 18, how will an individual be supported in making adult decisions where skills are currently lacking? This can be done formally through planning and a Supported Decision-Making Agreement or more informally. Like surgery for a medical condition, a process like guardianship should be the last option considered. For more on Supported Decision Making, visit </w:t>
      </w:r>
      <w:hyperlink r:id="rId12">
        <w:r w:rsidRPr="009F4764">
          <w:rPr>
            <w:color w:val="1155CC"/>
            <w:u w:val="single"/>
          </w:rPr>
          <w:t>www.scsupporteddecisionmaking.org</w:t>
        </w:r>
      </w:hyperlink>
    </w:p>
    <w:p w14:paraId="3BC8C461" w14:textId="330DC5E9" w:rsidR="009F4764" w:rsidRPr="00A563B1" w:rsidRDefault="009F4764" w:rsidP="00281B5B">
      <w:pPr>
        <w:widowControl w:val="0"/>
        <w:pBdr>
          <w:left w:val="single" w:sz="4" w:space="4" w:color="auto"/>
          <w:right w:val="single" w:sz="4" w:space="4" w:color="auto"/>
        </w:pBdr>
        <w:spacing w:after="0" w:line="240" w:lineRule="auto"/>
        <w:ind w:left="180" w:firstLine="90"/>
        <w:jc w:val="center"/>
        <w:rPr>
          <w:b/>
        </w:rPr>
      </w:pPr>
      <w:r w:rsidRPr="00A563B1">
        <w:rPr>
          <w:b/>
        </w:rPr>
        <w:t>Gathering Student-Driven Input</w:t>
      </w:r>
    </w:p>
    <w:p w14:paraId="2022A2C5" w14:textId="77777777" w:rsidR="009F4764" w:rsidRPr="00316FAC" w:rsidRDefault="009F4764" w:rsidP="00281B5B">
      <w:pPr>
        <w:pStyle w:val="ListParagraph"/>
        <w:widowControl w:val="0"/>
        <w:numPr>
          <w:ilvl w:val="0"/>
          <w:numId w:val="6"/>
        </w:numPr>
        <w:pBdr>
          <w:left w:val="single" w:sz="4" w:space="4" w:color="auto"/>
          <w:right w:val="single" w:sz="4" w:space="4" w:color="auto"/>
        </w:pBdr>
        <w:spacing w:after="0" w:line="240" w:lineRule="auto"/>
        <w:ind w:left="180" w:firstLine="90"/>
      </w:pPr>
      <w:r w:rsidRPr="00316FAC">
        <w:t>What skills are most important to you? What skills do you still need to learn to be as independent as possible?</w:t>
      </w:r>
    </w:p>
    <w:p w14:paraId="695B7685" w14:textId="2CD86146" w:rsidR="009F4764" w:rsidRPr="00316FAC" w:rsidRDefault="009F4764" w:rsidP="00281B5B">
      <w:pPr>
        <w:pStyle w:val="ListParagraph"/>
        <w:widowControl w:val="0"/>
        <w:numPr>
          <w:ilvl w:val="0"/>
          <w:numId w:val="6"/>
        </w:numPr>
        <w:pBdr>
          <w:left w:val="single" w:sz="4" w:space="4" w:color="auto"/>
          <w:right w:val="single" w:sz="4" w:space="4" w:color="auto"/>
        </w:pBdr>
        <w:spacing w:after="0" w:line="240" w:lineRule="auto"/>
        <w:ind w:left="180" w:firstLine="90"/>
      </w:pPr>
      <w:r w:rsidRPr="00316FAC">
        <w:t>What do you want your life after school to look like? Where would you like to live and work? Who would you like to spend time with, and what would</w:t>
      </w:r>
      <w:r>
        <w:t xml:space="preserve"> </w:t>
      </w:r>
      <w:r w:rsidRPr="00316FAC">
        <w:t>you like to do for fun?</w:t>
      </w:r>
    </w:p>
    <w:p w14:paraId="35FDCBE9" w14:textId="4DBBA3CB" w:rsidR="009F4764" w:rsidRDefault="009F4764" w:rsidP="00281B5B">
      <w:pPr>
        <w:pStyle w:val="ListParagraph"/>
        <w:widowControl w:val="0"/>
        <w:numPr>
          <w:ilvl w:val="0"/>
          <w:numId w:val="6"/>
        </w:numPr>
        <w:pBdr>
          <w:left w:val="single" w:sz="4" w:space="4" w:color="auto"/>
          <w:right w:val="single" w:sz="4" w:space="4" w:color="auto"/>
        </w:pBdr>
        <w:spacing w:after="0" w:line="240" w:lineRule="auto"/>
        <w:ind w:left="180" w:firstLine="90"/>
      </w:pPr>
      <w:r w:rsidRPr="00316FAC">
        <w:t>How can we support you in practicing these skills? What are we doing that may be keeping you from being more independent?</w:t>
      </w:r>
    </w:p>
    <w:p w14:paraId="1DE0CF76" w14:textId="0CDDD9EB" w:rsidR="009F4764" w:rsidRPr="00A563B1" w:rsidRDefault="009F4764" w:rsidP="00281B5B">
      <w:pPr>
        <w:widowControl w:val="0"/>
        <w:pBdr>
          <w:top w:val="single" w:sz="4" w:space="1" w:color="auto"/>
          <w:left w:val="single" w:sz="4" w:space="4" w:color="auto"/>
          <w:bottom w:val="single" w:sz="4" w:space="1" w:color="auto"/>
          <w:right w:val="single" w:sz="4" w:space="4" w:color="auto"/>
        </w:pBdr>
        <w:spacing w:after="0" w:line="240" w:lineRule="auto"/>
        <w:ind w:left="180" w:firstLine="90"/>
        <w:jc w:val="center"/>
        <w:rPr>
          <w:b/>
        </w:rPr>
      </w:pPr>
      <w:r w:rsidRPr="00A563B1">
        <w:rPr>
          <w:b/>
        </w:rPr>
        <w:t>Gathering Group Input</w:t>
      </w:r>
    </w:p>
    <w:p w14:paraId="5483B1D1" w14:textId="77777777" w:rsidR="009F4764" w:rsidRPr="00316FAC" w:rsidRDefault="009F4764" w:rsidP="00281B5B">
      <w:pPr>
        <w:widowControl w:val="0"/>
        <w:numPr>
          <w:ilvl w:val="0"/>
          <w:numId w:val="2"/>
        </w:numPr>
        <w:pBdr>
          <w:top w:val="single" w:sz="4" w:space="1" w:color="auto"/>
          <w:left w:val="single" w:sz="4" w:space="4" w:color="auto"/>
          <w:bottom w:val="single" w:sz="4" w:space="1" w:color="auto"/>
          <w:right w:val="single" w:sz="4" w:space="4" w:color="auto"/>
        </w:pBdr>
        <w:spacing w:after="0" w:line="240" w:lineRule="auto"/>
        <w:ind w:left="180" w:firstLine="90"/>
      </w:pPr>
      <w:r w:rsidRPr="00316FAC">
        <w:t xml:space="preserve">What </w:t>
      </w:r>
      <w:proofErr w:type="gramStart"/>
      <w:r w:rsidRPr="00316FAC">
        <w:t>are</w:t>
      </w:r>
      <w:proofErr w:type="gramEnd"/>
      <w:r w:rsidRPr="00316FAC">
        <w:t xml:space="preserve"> our biggest decision making and adult skill concerns? What are the strongest areas of adult skill and decision making?</w:t>
      </w:r>
    </w:p>
    <w:p w14:paraId="5B49717F" w14:textId="77777777" w:rsidR="009F4764" w:rsidRPr="00316FAC" w:rsidRDefault="009F4764" w:rsidP="00281B5B">
      <w:pPr>
        <w:widowControl w:val="0"/>
        <w:numPr>
          <w:ilvl w:val="0"/>
          <w:numId w:val="2"/>
        </w:numPr>
        <w:pBdr>
          <w:top w:val="single" w:sz="4" w:space="1" w:color="auto"/>
          <w:left w:val="single" w:sz="4" w:space="4" w:color="auto"/>
          <w:bottom w:val="single" w:sz="4" w:space="1" w:color="auto"/>
          <w:right w:val="single" w:sz="4" w:space="4" w:color="auto"/>
        </w:pBdr>
        <w:spacing w:after="0" w:line="240" w:lineRule="auto"/>
        <w:ind w:left="180" w:firstLine="90"/>
      </w:pPr>
      <w:r w:rsidRPr="00316FAC">
        <w:t xml:space="preserve">Are there areas where our IEP team or our family’s practices can and should add opportunities to learn and practice adult skills and decision making? Are we all aiming for independence and challenging our assumptions about possible areas of dependence? </w:t>
      </w:r>
    </w:p>
    <w:p w14:paraId="2B93F56C" w14:textId="77777777" w:rsidR="009F4764" w:rsidRPr="00316FAC" w:rsidRDefault="009F4764" w:rsidP="00281B5B">
      <w:pPr>
        <w:widowControl w:val="0"/>
        <w:numPr>
          <w:ilvl w:val="0"/>
          <w:numId w:val="2"/>
        </w:numPr>
        <w:pBdr>
          <w:top w:val="single" w:sz="4" w:space="1" w:color="auto"/>
          <w:left w:val="single" w:sz="4" w:space="4" w:color="auto"/>
          <w:bottom w:val="single" w:sz="4" w:space="1" w:color="auto"/>
          <w:right w:val="single" w:sz="4" w:space="4" w:color="auto"/>
        </w:pBdr>
        <w:spacing w:after="0" w:line="240" w:lineRule="auto"/>
        <w:ind w:left="180" w:firstLine="90"/>
      </w:pPr>
      <w:r w:rsidRPr="00316FAC">
        <w:t>As a family or an IEP team, do we understand the many available ways to support an adult decision maker that do not include the removal of rights through guardianship? If not, do we know how to find resources that may help in that conversation?</w:t>
      </w:r>
    </w:p>
    <w:p w14:paraId="1A39E61C" w14:textId="6D92B771" w:rsidR="000112CA" w:rsidRDefault="009F4764" w:rsidP="00281B5B">
      <w:pPr>
        <w:pStyle w:val="ListParagraph"/>
        <w:widowControl w:val="0"/>
        <w:numPr>
          <w:ilvl w:val="0"/>
          <w:numId w:val="2"/>
        </w:numPr>
        <w:pBdr>
          <w:top w:val="single" w:sz="4" w:space="1" w:color="auto"/>
          <w:left w:val="single" w:sz="4" w:space="4" w:color="auto"/>
          <w:bottom w:val="single" w:sz="4" w:space="1" w:color="auto"/>
          <w:right w:val="single" w:sz="4" w:space="4" w:color="auto"/>
        </w:pBdr>
        <w:spacing w:after="0" w:line="240" w:lineRule="auto"/>
        <w:ind w:left="180" w:firstLine="90"/>
      </w:pPr>
      <w:r w:rsidRPr="00316FAC">
        <w:t>How can we make sure the decision maker stays at the center of this process and directs his or her services?</w:t>
      </w:r>
    </w:p>
    <w:p w14:paraId="4B4FB5C4" w14:textId="77777777" w:rsidR="00E03B42" w:rsidRPr="00802D79" w:rsidRDefault="00E03B42" w:rsidP="00B51635">
      <w:pPr>
        <w:spacing w:after="0"/>
        <w:rPr>
          <w:sz w:val="2"/>
        </w:rPr>
      </w:pPr>
    </w:p>
    <w:p w14:paraId="075D1A73" w14:textId="77777777" w:rsidR="00802D79" w:rsidRPr="00802D79" w:rsidRDefault="00802D79" w:rsidP="00802D79">
      <w:pPr>
        <w:spacing w:after="0"/>
        <w:rPr>
          <w:sz w:val="2"/>
        </w:rPr>
      </w:pPr>
    </w:p>
    <w:p w14:paraId="3E27E5EB" w14:textId="77777777" w:rsidR="00D4009E" w:rsidRPr="003D1528" w:rsidRDefault="00D4009E" w:rsidP="00281B5B">
      <w:pPr>
        <w:widowControl w:val="0"/>
        <w:pBdr>
          <w:top w:val="single" w:sz="4" w:space="1" w:color="auto"/>
          <w:left w:val="single" w:sz="4" w:space="4" w:color="auto"/>
          <w:bottom w:val="single" w:sz="4" w:space="1" w:color="auto"/>
          <w:right w:val="single" w:sz="4" w:space="4" w:color="auto"/>
        </w:pBdr>
        <w:spacing w:after="0" w:line="240" w:lineRule="auto"/>
        <w:ind w:left="90"/>
        <w:jc w:val="center"/>
        <w:rPr>
          <w:b/>
        </w:rPr>
      </w:pPr>
      <w:r w:rsidRPr="003D1528">
        <w:rPr>
          <w:b/>
        </w:rPr>
        <w:lastRenderedPageBreak/>
        <w:t xml:space="preserve">Guidelines for Independence </w:t>
      </w:r>
    </w:p>
    <w:p w14:paraId="1BAC3CF8" w14:textId="77777777" w:rsidR="00D4009E" w:rsidRPr="003D1528" w:rsidRDefault="00D4009E" w:rsidP="00281B5B">
      <w:pPr>
        <w:pStyle w:val="ListParagraph"/>
        <w:widowControl w:val="0"/>
        <w:numPr>
          <w:ilvl w:val="0"/>
          <w:numId w:val="8"/>
        </w:numPr>
        <w:pBdr>
          <w:top w:val="single" w:sz="4" w:space="1" w:color="auto"/>
          <w:left w:val="single" w:sz="4" w:space="4" w:color="auto"/>
          <w:bottom w:val="single" w:sz="4" w:space="1" w:color="auto"/>
          <w:right w:val="single" w:sz="4" w:space="4" w:color="auto"/>
        </w:pBdr>
        <w:spacing w:after="0" w:line="240" w:lineRule="auto"/>
        <w:ind w:left="90" w:firstLine="0"/>
      </w:pPr>
      <w:r w:rsidRPr="003D1528">
        <w:t xml:space="preserve">Independence is rarely “all or nothing.” We increase our independence with a skill as we are exposed to it and the natural consequences for doing it or not doing it. If an individual is not currently performing a skill, it does not mean they cannot grow in that area. Needing support in areas is a natural part of growing up for all people. The very act of making choices and decision may need to be taught. </w:t>
      </w:r>
    </w:p>
    <w:p w14:paraId="39ABAC58" w14:textId="77777777" w:rsidR="00D4009E" w:rsidRPr="003D1528" w:rsidRDefault="00D4009E" w:rsidP="00281B5B">
      <w:pPr>
        <w:pStyle w:val="ListParagraph"/>
        <w:widowControl w:val="0"/>
        <w:numPr>
          <w:ilvl w:val="0"/>
          <w:numId w:val="8"/>
        </w:numPr>
        <w:pBdr>
          <w:top w:val="single" w:sz="4" w:space="1" w:color="auto"/>
          <w:left w:val="single" w:sz="4" w:space="4" w:color="auto"/>
          <w:bottom w:val="single" w:sz="4" w:space="1" w:color="auto"/>
          <w:right w:val="single" w:sz="4" w:space="4" w:color="auto"/>
        </w:pBdr>
        <w:spacing w:after="0" w:line="240" w:lineRule="auto"/>
        <w:ind w:left="90" w:firstLine="0"/>
      </w:pPr>
      <w:r w:rsidRPr="003D1528">
        <w:t>Connect with sources of support. Youth with disabilities may be used to others providing support in their daily lives without them asking for it. For this reason, youth may need help in defining the possible roles of adult supporters, problem solving, and requesting that support.</w:t>
      </w:r>
    </w:p>
    <w:p w14:paraId="09FF72EE" w14:textId="77777777" w:rsidR="00D4009E" w:rsidRPr="003D1528" w:rsidRDefault="00D4009E" w:rsidP="00281B5B">
      <w:pPr>
        <w:pStyle w:val="ListParagraph"/>
        <w:widowControl w:val="0"/>
        <w:numPr>
          <w:ilvl w:val="0"/>
          <w:numId w:val="8"/>
        </w:numPr>
        <w:pBdr>
          <w:top w:val="single" w:sz="4" w:space="1" w:color="auto"/>
          <w:left w:val="single" w:sz="4" w:space="4" w:color="auto"/>
          <w:bottom w:val="single" w:sz="4" w:space="1" w:color="auto"/>
          <w:right w:val="single" w:sz="4" w:space="4" w:color="auto"/>
        </w:pBdr>
        <w:spacing w:after="0" w:line="240" w:lineRule="auto"/>
        <w:ind w:left="90" w:firstLine="0"/>
      </w:pPr>
      <w:r w:rsidRPr="003D1528">
        <w:t>Avoid assumptions about capacity to understand or grow in an area. Try not to avoid learning opportunities because of failures in other areas or the difficulty of a task. Independence from increased responsibility can be a great incentive for learning new skills.</w:t>
      </w:r>
    </w:p>
    <w:p w14:paraId="27E8C877" w14:textId="77777777" w:rsidR="00D4009E" w:rsidRPr="003D1528" w:rsidRDefault="00D4009E" w:rsidP="00281B5B">
      <w:pPr>
        <w:pStyle w:val="ListParagraph"/>
        <w:numPr>
          <w:ilvl w:val="0"/>
          <w:numId w:val="8"/>
        </w:numPr>
        <w:pBdr>
          <w:top w:val="single" w:sz="4" w:space="1" w:color="auto"/>
          <w:left w:val="single" w:sz="4" w:space="4" w:color="auto"/>
          <w:bottom w:val="single" w:sz="4" w:space="1" w:color="auto"/>
          <w:right w:val="single" w:sz="4" w:space="4" w:color="auto"/>
        </w:pBdr>
        <w:ind w:left="90" w:firstLine="0"/>
      </w:pPr>
      <w:r w:rsidRPr="003D1528">
        <w:t xml:space="preserve">Nationally, the Individuals with Disabilities in Education Act (IDEA) mandates that transition planning </w:t>
      </w:r>
      <w:proofErr w:type="gramStart"/>
      <w:r w:rsidRPr="003D1528">
        <w:t>begin</w:t>
      </w:r>
      <w:proofErr w:type="gramEnd"/>
      <w:r w:rsidRPr="003D1528">
        <w:t xml:space="preserve"> in the IEP no later than age 16. In South Carolina, transition planning must begin by age 13. The purpose of this window of time is to purposefully plan for the transition to adult life, and the IEP can and should set a path forward for learning critical skills. With a strong IEP and a home life that supports independence, incredible things are possible.</w:t>
      </w:r>
    </w:p>
    <w:p w14:paraId="6747878C" w14:textId="77777777" w:rsidR="00D4009E" w:rsidRDefault="00D4009E" w:rsidP="00802D79">
      <w:pPr>
        <w:spacing w:after="0"/>
        <w:rPr>
          <w:sz w:val="2"/>
        </w:rPr>
      </w:pPr>
    </w:p>
    <w:tbl>
      <w:tblPr>
        <w:tblStyle w:val="TableGrid"/>
        <w:tblW w:w="0" w:type="auto"/>
        <w:tblLook w:val="04A0" w:firstRow="1" w:lastRow="0" w:firstColumn="1" w:lastColumn="0" w:noHBand="0" w:noVBand="1"/>
      </w:tblPr>
      <w:tblGrid>
        <w:gridCol w:w="14390"/>
      </w:tblGrid>
      <w:tr w:rsidR="00DF2813" w:rsidRPr="009E1C14" w14:paraId="1A8828C1" w14:textId="77777777" w:rsidTr="00E41FCC">
        <w:tc>
          <w:tcPr>
            <w:tcW w:w="14390" w:type="dxa"/>
            <w:shd w:val="clear" w:color="auto" w:fill="DAEEF3" w:themeFill="accent5" w:themeFillTint="33"/>
          </w:tcPr>
          <w:p w14:paraId="2182306A" w14:textId="77777777" w:rsidR="00DF2813" w:rsidRPr="00DF2813" w:rsidRDefault="00DF2813" w:rsidP="00E41FCC">
            <w:pPr>
              <w:tabs>
                <w:tab w:val="left" w:pos="8460"/>
              </w:tabs>
              <w:jc w:val="center"/>
              <w:rPr>
                <w:sz w:val="26"/>
                <w:szCs w:val="26"/>
              </w:rPr>
            </w:pPr>
            <w:bookmarkStart w:id="43" w:name="_t0ue67okne" w:colFirst="0" w:colLast="0"/>
            <w:bookmarkEnd w:id="43"/>
            <w:r w:rsidRPr="00DF2813">
              <w:rPr>
                <w:sz w:val="26"/>
                <w:szCs w:val="26"/>
              </w:rPr>
              <w:t>Notes</w:t>
            </w:r>
          </w:p>
        </w:tc>
      </w:tr>
      <w:tr w:rsidR="00DF2813" w:rsidRPr="009E1C14" w14:paraId="59B03900" w14:textId="77777777" w:rsidTr="00DF2813">
        <w:tc>
          <w:tcPr>
            <w:tcW w:w="14390" w:type="dxa"/>
            <w:shd w:val="clear" w:color="auto" w:fill="FDE9D9" w:themeFill="accent6" w:themeFillTint="33"/>
          </w:tcPr>
          <w:p w14:paraId="74902A35" w14:textId="77777777" w:rsidR="00DF2813" w:rsidRPr="009E1C14" w:rsidRDefault="00DF2813" w:rsidP="00E41FCC">
            <w:pPr>
              <w:tabs>
                <w:tab w:val="left" w:pos="8460"/>
              </w:tabs>
              <w:rPr>
                <w:sz w:val="26"/>
                <w:szCs w:val="26"/>
              </w:rPr>
            </w:pPr>
            <w:r w:rsidRPr="009E1C14">
              <w:rPr>
                <w:sz w:val="26"/>
                <w:szCs w:val="26"/>
              </w:rPr>
              <w:t xml:space="preserve">What types of adult </w:t>
            </w:r>
            <w:proofErr w:type="gramStart"/>
            <w:r w:rsidRPr="009E1C14">
              <w:rPr>
                <w:sz w:val="26"/>
                <w:szCs w:val="26"/>
              </w:rPr>
              <w:t>decision making</w:t>
            </w:r>
            <w:proofErr w:type="gramEnd"/>
            <w:r w:rsidRPr="009E1C14">
              <w:rPr>
                <w:sz w:val="26"/>
                <w:szCs w:val="26"/>
              </w:rPr>
              <w:t xml:space="preserve"> skills are going really well?</w:t>
            </w:r>
          </w:p>
        </w:tc>
      </w:tr>
      <w:tr w:rsidR="00DF2813" w:rsidRPr="009E1C14" w14:paraId="65DCF30B" w14:textId="77777777" w:rsidTr="00393C99">
        <w:trPr>
          <w:trHeight w:val="1097"/>
        </w:trPr>
        <w:sdt>
          <w:sdtPr>
            <w:rPr>
              <w:sz w:val="26"/>
              <w:szCs w:val="26"/>
            </w:rPr>
            <w:alias w:val="Text Input"/>
            <w:tag w:val="Click or tap here to enter text"/>
            <w:id w:val="253020353"/>
            <w:showingPlcHdr/>
          </w:sdtPr>
          <w:sdtEndPr/>
          <w:sdtContent>
            <w:tc>
              <w:tcPr>
                <w:tcW w:w="14390" w:type="dxa"/>
              </w:tcPr>
              <w:p w14:paraId="3A623D78" w14:textId="15573245" w:rsidR="00393C99" w:rsidRDefault="00A563B1" w:rsidP="00E41FCC">
                <w:pPr>
                  <w:tabs>
                    <w:tab w:val="left" w:pos="8460"/>
                  </w:tabs>
                  <w:rPr>
                    <w:sz w:val="26"/>
                    <w:szCs w:val="26"/>
                  </w:rPr>
                </w:pPr>
                <w:r w:rsidRPr="00C17E48">
                  <w:rPr>
                    <w:rStyle w:val="PlaceholderText"/>
                  </w:rPr>
                  <w:t>Click or tap here to enter text.</w:t>
                </w:r>
              </w:p>
              <w:p w14:paraId="57B94FFB" w14:textId="77777777" w:rsidR="00393C99" w:rsidRPr="00393C99" w:rsidRDefault="00393C99" w:rsidP="00393C99">
                <w:pPr>
                  <w:rPr>
                    <w:sz w:val="26"/>
                    <w:szCs w:val="26"/>
                  </w:rPr>
                </w:pPr>
              </w:p>
              <w:p w14:paraId="4D3045ED" w14:textId="7B3E3DA7" w:rsidR="00393C99" w:rsidRDefault="00393C99" w:rsidP="00393C99">
                <w:pPr>
                  <w:rPr>
                    <w:sz w:val="26"/>
                    <w:szCs w:val="26"/>
                  </w:rPr>
                </w:pPr>
              </w:p>
              <w:p w14:paraId="1DD017F8" w14:textId="31AABB36" w:rsidR="00DF2813" w:rsidRPr="00393C99" w:rsidRDefault="00DF2813" w:rsidP="00393C99">
                <w:pPr>
                  <w:tabs>
                    <w:tab w:val="left" w:pos="3285"/>
                  </w:tabs>
                  <w:rPr>
                    <w:sz w:val="26"/>
                    <w:szCs w:val="26"/>
                  </w:rPr>
                </w:pPr>
              </w:p>
            </w:tc>
          </w:sdtContent>
        </w:sdt>
      </w:tr>
      <w:tr w:rsidR="00DF2813" w:rsidRPr="009E1C14" w14:paraId="7E3265A4" w14:textId="77777777" w:rsidTr="00DF2813">
        <w:tc>
          <w:tcPr>
            <w:tcW w:w="14390" w:type="dxa"/>
            <w:shd w:val="clear" w:color="auto" w:fill="FDE9D9" w:themeFill="accent6" w:themeFillTint="33"/>
          </w:tcPr>
          <w:p w14:paraId="6864CDA7" w14:textId="77777777" w:rsidR="00DF2813" w:rsidRPr="009E1C14" w:rsidRDefault="00DF2813" w:rsidP="00E41FCC">
            <w:pPr>
              <w:tabs>
                <w:tab w:val="left" w:pos="8460"/>
                <w:tab w:val="left" w:pos="11265"/>
              </w:tabs>
              <w:rPr>
                <w:sz w:val="26"/>
                <w:szCs w:val="26"/>
              </w:rPr>
            </w:pPr>
            <w:r w:rsidRPr="009E1C14">
              <w:rPr>
                <w:sz w:val="26"/>
                <w:szCs w:val="26"/>
              </w:rPr>
              <w:t xml:space="preserve">What types of adult </w:t>
            </w:r>
            <w:proofErr w:type="gramStart"/>
            <w:r w:rsidRPr="009E1C14">
              <w:rPr>
                <w:sz w:val="26"/>
                <w:szCs w:val="26"/>
              </w:rPr>
              <w:t>decision making</w:t>
            </w:r>
            <w:proofErr w:type="gramEnd"/>
            <w:r w:rsidRPr="009E1C14">
              <w:rPr>
                <w:sz w:val="26"/>
                <w:szCs w:val="26"/>
              </w:rPr>
              <w:t xml:space="preserve"> skills do we need to create more opportunities for learning and practice around?</w:t>
            </w:r>
            <w:r w:rsidRPr="009E1C14">
              <w:rPr>
                <w:sz w:val="26"/>
                <w:szCs w:val="26"/>
              </w:rPr>
              <w:tab/>
            </w:r>
          </w:p>
        </w:tc>
      </w:tr>
      <w:tr w:rsidR="00DF2813" w:rsidRPr="009E1C14" w14:paraId="4A1B5E53" w14:textId="77777777" w:rsidTr="00393C99">
        <w:trPr>
          <w:trHeight w:val="1070"/>
        </w:trPr>
        <w:sdt>
          <w:sdtPr>
            <w:rPr>
              <w:sz w:val="26"/>
              <w:szCs w:val="26"/>
            </w:rPr>
            <w:alias w:val="Text Input"/>
            <w:tag w:val="Click or tap here to enter text"/>
            <w:id w:val="218406079"/>
            <w:showingPlcHdr/>
          </w:sdtPr>
          <w:sdtEndPr/>
          <w:sdtContent>
            <w:tc>
              <w:tcPr>
                <w:tcW w:w="14390" w:type="dxa"/>
              </w:tcPr>
              <w:p w14:paraId="569C6D56" w14:textId="56A9AAB8" w:rsidR="00DF2813" w:rsidRPr="009E1C14" w:rsidRDefault="00A563B1" w:rsidP="00E41FCC">
                <w:pPr>
                  <w:tabs>
                    <w:tab w:val="left" w:pos="8460"/>
                  </w:tabs>
                  <w:rPr>
                    <w:sz w:val="26"/>
                    <w:szCs w:val="26"/>
                  </w:rPr>
                </w:pPr>
                <w:r w:rsidRPr="00C17E48">
                  <w:rPr>
                    <w:rStyle w:val="PlaceholderText"/>
                  </w:rPr>
                  <w:t>Click or tap here to enter text.</w:t>
                </w:r>
              </w:p>
            </w:tc>
          </w:sdtContent>
        </w:sdt>
      </w:tr>
      <w:tr w:rsidR="00DF2813" w:rsidRPr="009E1C14" w14:paraId="38C52456" w14:textId="77777777" w:rsidTr="00DF2813">
        <w:tc>
          <w:tcPr>
            <w:tcW w:w="14390" w:type="dxa"/>
            <w:shd w:val="clear" w:color="auto" w:fill="FDE9D9" w:themeFill="accent6" w:themeFillTint="33"/>
          </w:tcPr>
          <w:p w14:paraId="16FE6714" w14:textId="2B8E534D" w:rsidR="00DF2813" w:rsidRPr="009E1C14" w:rsidRDefault="00DF2813" w:rsidP="00E41FCC">
            <w:pPr>
              <w:tabs>
                <w:tab w:val="left" w:pos="8460"/>
              </w:tabs>
              <w:rPr>
                <w:sz w:val="26"/>
                <w:szCs w:val="26"/>
              </w:rPr>
            </w:pPr>
            <w:r w:rsidRPr="00DF2813">
              <w:rPr>
                <w:sz w:val="26"/>
                <w:szCs w:val="26"/>
              </w:rPr>
              <w:t>How are taking into account the decision maker’s input, preferences, and goals in our strategies? How can we promote even more self-direction?</w:t>
            </w:r>
          </w:p>
        </w:tc>
      </w:tr>
      <w:tr w:rsidR="00DF2813" w:rsidRPr="009E1C14" w14:paraId="227D5036" w14:textId="77777777" w:rsidTr="00393C99">
        <w:trPr>
          <w:trHeight w:val="1052"/>
        </w:trPr>
        <w:sdt>
          <w:sdtPr>
            <w:rPr>
              <w:sz w:val="26"/>
              <w:szCs w:val="26"/>
            </w:rPr>
            <w:alias w:val="Text Input"/>
            <w:tag w:val="Click or tap here to enter text"/>
            <w:id w:val="-1934735162"/>
            <w:showingPlcHdr/>
          </w:sdtPr>
          <w:sdtEndPr/>
          <w:sdtContent>
            <w:tc>
              <w:tcPr>
                <w:tcW w:w="14390" w:type="dxa"/>
              </w:tcPr>
              <w:p w14:paraId="15882197" w14:textId="1927E9FF" w:rsidR="00DF2813" w:rsidRPr="009E1C14" w:rsidRDefault="00A563B1" w:rsidP="00561739">
                <w:pPr>
                  <w:tabs>
                    <w:tab w:val="left" w:pos="8460"/>
                  </w:tabs>
                  <w:rPr>
                    <w:sz w:val="26"/>
                    <w:szCs w:val="26"/>
                  </w:rPr>
                </w:pPr>
                <w:r w:rsidRPr="00C17E48">
                  <w:rPr>
                    <w:rStyle w:val="PlaceholderText"/>
                  </w:rPr>
                  <w:t>Click or tap here to enter text.</w:t>
                </w:r>
              </w:p>
            </w:tc>
          </w:sdtContent>
        </w:sdt>
      </w:tr>
      <w:tr w:rsidR="00DF2813" w:rsidRPr="009E1C14" w14:paraId="1E10498F" w14:textId="77777777" w:rsidTr="00DF2813">
        <w:tc>
          <w:tcPr>
            <w:tcW w:w="14390" w:type="dxa"/>
            <w:shd w:val="clear" w:color="auto" w:fill="FDE9D9" w:themeFill="accent6" w:themeFillTint="33"/>
          </w:tcPr>
          <w:p w14:paraId="3DC08738" w14:textId="0E1E8605" w:rsidR="00DF2813" w:rsidRPr="009E1C14" w:rsidRDefault="00DF2813" w:rsidP="00E41FCC">
            <w:pPr>
              <w:tabs>
                <w:tab w:val="left" w:pos="8460"/>
              </w:tabs>
              <w:rPr>
                <w:sz w:val="26"/>
                <w:szCs w:val="26"/>
              </w:rPr>
            </w:pPr>
            <w:r w:rsidRPr="009E1C14">
              <w:rPr>
                <w:sz w:val="26"/>
                <w:szCs w:val="26"/>
              </w:rPr>
              <w:t>What are some additions or changes that we’d like to see to the IEP to better address areas of adult decision making?</w:t>
            </w:r>
          </w:p>
        </w:tc>
      </w:tr>
      <w:tr w:rsidR="00DF2813" w:rsidRPr="009E1C14" w14:paraId="3BE5F2AF" w14:textId="77777777" w:rsidTr="00393C99">
        <w:trPr>
          <w:trHeight w:val="1250"/>
        </w:trPr>
        <w:sdt>
          <w:sdtPr>
            <w:rPr>
              <w:sz w:val="26"/>
              <w:szCs w:val="26"/>
            </w:rPr>
            <w:alias w:val="Text Input"/>
            <w:tag w:val="Click or tap here to enter text"/>
            <w:id w:val="1367786742"/>
            <w:showingPlcHdr/>
          </w:sdtPr>
          <w:sdtEndPr/>
          <w:sdtContent>
            <w:tc>
              <w:tcPr>
                <w:tcW w:w="14390" w:type="dxa"/>
              </w:tcPr>
              <w:p w14:paraId="2316C73B" w14:textId="431812AB" w:rsidR="00DF2813" w:rsidRPr="009E1C14" w:rsidRDefault="00A563B1" w:rsidP="00D4009E">
                <w:pPr>
                  <w:tabs>
                    <w:tab w:val="left" w:pos="8460"/>
                  </w:tabs>
                  <w:rPr>
                    <w:sz w:val="26"/>
                    <w:szCs w:val="26"/>
                  </w:rPr>
                </w:pPr>
                <w:r w:rsidRPr="00C17E48">
                  <w:rPr>
                    <w:rStyle w:val="PlaceholderText"/>
                  </w:rPr>
                  <w:t>Click or tap here to enter text.</w:t>
                </w:r>
              </w:p>
            </w:tc>
          </w:sdtContent>
        </w:sdt>
      </w:tr>
    </w:tbl>
    <w:p w14:paraId="3C8C23C4" w14:textId="6744DE0F" w:rsidR="00381C09" w:rsidRDefault="00381C09" w:rsidP="000A44A6">
      <w:pPr>
        <w:spacing w:after="0"/>
        <w:rPr>
          <w:sz w:val="2"/>
        </w:rPr>
      </w:pPr>
    </w:p>
    <w:p w14:paraId="63232237" w14:textId="55E48932" w:rsidR="00381C09" w:rsidRDefault="00381C09">
      <w:pPr>
        <w:rPr>
          <w:sz w:val="2"/>
        </w:rPr>
      </w:pPr>
      <w:r>
        <w:rPr>
          <w:sz w:val="2"/>
        </w:rPr>
        <w:br w:type="page"/>
      </w:r>
    </w:p>
    <w:p w14:paraId="68100F0A" w14:textId="13B87597" w:rsidR="003D1528" w:rsidRPr="009924D9" w:rsidRDefault="009924D9" w:rsidP="009924D9">
      <w:pPr>
        <w:pStyle w:val="Heading1"/>
        <w:jc w:val="center"/>
        <w:rPr>
          <w:sz w:val="28"/>
          <w:szCs w:val="28"/>
        </w:rPr>
      </w:pPr>
      <w:r w:rsidRPr="009924D9">
        <w:rPr>
          <w:sz w:val="28"/>
          <w:szCs w:val="28"/>
        </w:rPr>
        <w:lastRenderedPageBreak/>
        <w:t xml:space="preserve">Appendix A:  </w:t>
      </w:r>
      <w:r w:rsidR="00381C09" w:rsidRPr="009924D9">
        <w:rPr>
          <w:sz w:val="28"/>
          <w:szCs w:val="28"/>
        </w:rPr>
        <w:t>Activities to Promote Independence</w:t>
      </w:r>
    </w:p>
    <w:p w14:paraId="0E48B85B" w14:textId="26FA9969" w:rsidR="003D1528" w:rsidRPr="009924D9" w:rsidRDefault="003D1528" w:rsidP="003D1528">
      <w:pPr>
        <w:spacing w:after="0"/>
        <w:rPr>
          <w:b/>
          <w:sz w:val="18"/>
        </w:rPr>
      </w:pPr>
      <w:r w:rsidRPr="009924D9">
        <w:rPr>
          <w:b/>
          <w:sz w:val="18"/>
        </w:rPr>
        <w:t>Finances</w:t>
      </w:r>
    </w:p>
    <w:p w14:paraId="07F89904" w14:textId="77777777" w:rsidR="003D1528" w:rsidRPr="009924D9" w:rsidRDefault="003D1528" w:rsidP="009924D9">
      <w:pPr>
        <w:pStyle w:val="ListParagraph"/>
        <w:numPr>
          <w:ilvl w:val="1"/>
          <w:numId w:val="9"/>
        </w:numPr>
        <w:spacing w:after="0" w:line="240" w:lineRule="auto"/>
        <w:rPr>
          <w:sz w:val="18"/>
        </w:rPr>
      </w:pPr>
      <w:r w:rsidRPr="009924D9">
        <w:rPr>
          <w:sz w:val="18"/>
        </w:rPr>
        <w:t>Mock budgeting exercises</w:t>
      </w:r>
    </w:p>
    <w:p w14:paraId="2AAD6FE9" w14:textId="77777777" w:rsidR="003D1528" w:rsidRPr="009924D9" w:rsidRDefault="003D1528" w:rsidP="009924D9">
      <w:pPr>
        <w:pStyle w:val="ListParagraph"/>
        <w:numPr>
          <w:ilvl w:val="1"/>
          <w:numId w:val="9"/>
        </w:numPr>
        <w:spacing w:after="0" w:line="240" w:lineRule="auto"/>
        <w:rPr>
          <w:sz w:val="18"/>
        </w:rPr>
      </w:pPr>
      <w:r w:rsidRPr="009924D9">
        <w:rPr>
          <w:sz w:val="18"/>
        </w:rPr>
        <w:t>Provide practice in the community with purchases</w:t>
      </w:r>
    </w:p>
    <w:p w14:paraId="35F84928" w14:textId="77777777" w:rsidR="003D1528" w:rsidRPr="009924D9" w:rsidRDefault="003D1528" w:rsidP="009924D9">
      <w:pPr>
        <w:pStyle w:val="ListParagraph"/>
        <w:numPr>
          <w:ilvl w:val="1"/>
          <w:numId w:val="9"/>
        </w:numPr>
        <w:spacing w:after="0" w:line="240" w:lineRule="auto"/>
        <w:rPr>
          <w:sz w:val="18"/>
        </w:rPr>
      </w:pPr>
      <w:r w:rsidRPr="009924D9">
        <w:rPr>
          <w:sz w:val="18"/>
        </w:rPr>
        <w:t xml:space="preserve">Talk about the thought process of making financial decisions </w:t>
      </w:r>
    </w:p>
    <w:p w14:paraId="585D2F73" w14:textId="77777777" w:rsidR="003D1528" w:rsidRPr="009924D9" w:rsidRDefault="003D1528" w:rsidP="009924D9">
      <w:pPr>
        <w:pStyle w:val="ListParagraph"/>
        <w:numPr>
          <w:ilvl w:val="1"/>
          <w:numId w:val="9"/>
        </w:numPr>
        <w:spacing w:after="0" w:line="240" w:lineRule="auto"/>
        <w:rPr>
          <w:sz w:val="18"/>
        </w:rPr>
      </w:pPr>
      <w:r w:rsidRPr="009924D9">
        <w:rPr>
          <w:sz w:val="18"/>
        </w:rPr>
        <w:t>Use a phone app to break down and discuss spending and bills</w:t>
      </w:r>
    </w:p>
    <w:p w14:paraId="29706DF6" w14:textId="77777777" w:rsidR="003D1528" w:rsidRPr="009924D9" w:rsidRDefault="003D1528" w:rsidP="009924D9">
      <w:pPr>
        <w:pStyle w:val="ListParagraph"/>
        <w:numPr>
          <w:ilvl w:val="1"/>
          <w:numId w:val="9"/>
        </w:numPr>
        <w:spacing w:after="0" w:line="240" w:lineRule="auto"/>
        <w:rPr>
          <w:sz w:val="18"/>
        </w:rPr>
      </w:pPr>
      <w:r w:rsidRPr="009924D9">
        <w:rPr>
          <w:sz w:val="18"/>
        </w:rPr>
        <w:t>Roleplay basic financial scenarios</w:t>
      </w:r>
    </w:p>
    <w:p w14:paraId="37CF4B15" w14:textId="77777777" w:rsidR="003D1528" w:rsidRPr="009924D9" w:rsidRDefault="003D1528" w:rsidP="009924D9">
      <w:pPr>
        <w:pStyle w:val="ListParagraph"/>
        <w:numPr>
          <w:ilvl w:val="1"/>
          <w:numId w:val="9"/>
        </w:numPr>
        <w:spacing w:after="0" w:line="240" w:lineRule="auto"/>
        <w:rPr>
          <w:sz w:val="18"/>
        </w:rPr>
      </w:pPr>
      <w:r w:rsidRPr="009924D9">
        <w:rPr>
          <w:sz w:val="18"/>
        </w:rPr>
        <w:t>Role play complex financial scenarios like credit card offers, incorrect change given in cash purchases, etc.</w:t>
      </w:r>
    </w:p>
    <w:p w14:paraId="5F82229C" w14:textId="17231452" w:rsidR="003D1528" w:rsidRPr="009924D9" w:rsidRDefault="003D1528" w:rsidP="009924D9">
      <w:pPr>
        <w:pStyle w:val="ListParagraph"/>
        <w:numPr>
          <w:ilvl w:val="1"/>
          <w:numId w:val="9"/>
        </w:numPr>
        <w:spacing w:after="0" w:line="240" w:lineRule="auto"/>
        <w:rPr>
          <w:sz w:val="18"/>
        </w:rPr>
      </w:pPr>
      <w:r w:rsidRPr="009924D9">
        <w:rPr>
          <w:sz w:val="18"/>
        </w:rPr>
        <w:t>Begin using a bank account with a limited amount put into it each month, with a budgeting activity to guide spending with exposure to natural consequences</w:t>
      </w:r>
    </w:p>
    <w:p w14:paraId="6C92F7E1" w14:textId="77777777" w:rsidR="003D1528" w:rsidRPr="009924D9" w:rsidRDefault="003D1528" w:rsidP="009924D9">
      <w:pPr>
        <w:spacing w:after="0" w:line="240" w:lineRule="auto"/>
        <w:rPr>
          <w:b/>
          <w:sz w:val="18"/>
        </w:rPr>
      </w:pPr>
      <w:r w:rsidRPr="009924D9">
        <w:rPr>
          <w:b/>
          <w:sz w:val="18"/>
        </w:rPr>
        <w:t>Relationships</w:t>
      </w:r>
    </w:p>
    <w:p w14:paraId="652E3B02" w14:textId="77777777" w:rsidR="003D1528" w:rsidRPr="009924D9" w:rsidRDefault="003D1528" w:rsidP="009924D9">
      <w:pPr>
        <w:pStyle w:val="ListParagraph"/>
        <w:numPr>
          <w:ilvl w:val="1"/>
          <w:numId w:val="10"/>
        </w:numPr>
        <w:spacing w:after="0" w:line="240" w:lineRule="auto"/>
        <w:rPr>
          <w:sz w:val="18"/>
        </w:rPr>
      </w:pPr>
      <w:r w:rsidRPr="009924D9">
        <w:rPr>
          <w:sz w:val="18"/>
        </w:rPr>
        <w:t>Roleplay relationship scenarios</w:t>
      </w:r>
    </w:p>
    <w:p w14:paraId="4A8D6A8C" w14:textId="77777777" w:rsidR="003D1528" w:rsidRPr="009924D9" w:rsidRDefault="003D1528" w:rsidP="009924D9">
      <w:pPr>
        <w:pStyle w:val="ListParagraph"/>
        <w:numPr>
          <w:ilvl w:val="1"/>
          <w:numId w:val="10"/>
        </w:numPr>
        <w:spacing w:after="0" w:line="240" w:lineRule="auto"/>
        <w:rPr>
          <w:sz w:val="18"/>
        </w:rPr>
      </w:pPr>
      <w:r w:rsidRPr="009924D9">
        <w:rPr>
          <w:sz w:val="18"/>
        </w:rPr>
        <w:t>Identify examples and of appropriate and inappropriate relationship behavior</w:t>
      </w:r>
    </w:p>
    <w:p w14:paraId="13CC60C7" w14:textId="77777777" w:rsidR="003D1528" w:rsidRPr="009924D9" w:rsidRDefault="003D1528" w:rsidP="009924D9">
      <w:pPr>
        <w:pStyle w:val="ListParagraph"/>
        <w:numPr>
          <w:ilvl w:val="1"/>
          <w:numId w:val="10"/>
        </w:numPr>
        <w:spacing w:after="0" w:line="240" w:lineRule="auto"/>
        <w:rPr>
          <w:sz w:val="18"/>
        </w:rPr>
      </w:pPr>
      <w:r w:rsidRPr="009924D9">
        <w:rPr>
          <w:sz w:val="18"/>
        </w:rPr>
        <w:t>Discuss personal interactions seen in public or on TV</w:t>
      </w:r>
    </w:p>
    <w:p w14:paraId="5FEF9BD3" w14:textId="77777777" w:rsidR="003D1528" w:rsidRPr="009924D9" w:rsidRDefault="003D1528" w:rsidP="009924D9">
      <w:pPr>
        <w:pStyle w:val="ListParagraph"/>
        <w:numPr>
          <w:ilvl w:val="1"/>
          <w:numId w:val="10"/>
        </w:numPr>
        <w:spacing w:after="0" w:line="240" w:lineRule="auto"/>
        <w:rPr>
          <w:sz w:val="18"/>
        </w:rPr>
      </w:pPr>
      <w:r w:rsidRPr="009924D9">
        <w:rPr>
          <w:sz w:val="18"/>
        </w:rPr>
        <w:t>Teach youth explicitly about sex, boundaries, and consent</w:t>
      </w:r>
    </w:p>
    <w:p w14:paraId="1850EACF" w14:textId="77777777" w:rsidR="003D1528" w:rsidRPr="009924D9" w:rsidRDefault="003D1528" w:rsidP="009924D9">
      <w:pPr>
        <w:pStyle w:val="ListParagraph"/>
        <w:numPr>
          <w:ilvl w:val="1"/>
          <w:numId w:val="10"/>
        </w:numPr>
        <w:spacing w:after="0" w:line="240" w:lineRule="auto"/>
        <w:rPr>
          <w:sz w:val="18"/>
        </w:rPr>
      </w:pPr>
      <w:r w:rsidRPr="009924D9">
        <w:rPr>
          <w:sz w:val="18"/>
        </w:rPr>
        <w:t>Allow youth access to relationship topics as taught in general education classes (e.g. Health Education)</w:t>
      </w:r>
    </w:p>
    <w:p w14:paraId="28D3A806" w14:textId="30CBDFAE" w:rsidR="003D1528" w:rsidRPr="009924D9" w:rsidRDefault="003D1528" w:rsidP="009924D9">
      <w:pPr>
        <w:pStyle w:val="ListParagraph"/>
        <w:numPr>
          <w:ilvl w:val="1"/>
          <w:numId w:val="10"/>
        </w:numPr>
        <w:spacing w:after="0" w:line="240" w:lineRule="auto"/>
        <w:rPr>
          <w:sz w:val="18"/>
        </w:rPr>
      </w:pPr>
      <w:r w:rsidRPr="009924D9">
        <w:rPr>
          <w:sz w:val="18"/>
        </w:rPr>
        <w:t>Support youth in finding trustworthy, online sources of information about relationships, sex, and reproductive health</w:t>
      </w:r>
    </w:p>
    <w:p w14:paraId="18478B8D" w14:textId="77777777" w:rsidR="003D1528" w:rsidRPr="009924D9" w:rsidRDefault="003D1528" w:rsidP="009924D9">
      <w:pPr>
        <w:spacing w:after="0" w:line="240" w:lineRule="auto"/>
        <w:rPr>
          <w:b/>
          <w:sz w:val="18"/>
        </w:rPr>
      </w:pPr>
      <w:r w:rsidRPr="009924D9">
        <w:rPr>
          <w:b/>
          <w:sz w:val="18"/>
        </w:rPr>
        <w:t>Education</w:t>
      </w:r>
    </w:p>
    <w:p w14:paraId="546EE131" w14:textId="77777777" w:rsidR="003D1528" w:rsidRPr="009924D9" w:rsidRDefault="003D1528" w:rsidP="009924D9">
      <w:pPr>
        <w:pStyle w:val="ListParagraph"/>
        <w:numPr>
          <w:ilvl w:val="1"/>
          <w:numId w:val="11"/>
        </w:numPr>
        <w:spacing w:after="0" w:line="240" w:lineRule="auto"/>
        <w:rPr>
          <w:sz w:val="18"/>
        </w:rPr>
      </w:pPr>
      <w:r w:rsidRPr="009924D9">
        <w:rPr>
          <w:sz w:val="18"/>
        </w:rPr>
        <w:t>Support youth in understanding their role in the IEP meeting and providing input verbally, in writing, or through a prepared presentation</w:t>
      </w:r>
    </w:p>
    <w:p w14:paraId="4F544053" w14:textId="77777777" w:rsidR="003D1528" w:rsidRPr="009924D9" w:rsidRDefault="003D1528" w:rsidP="009924D9">
      <w:pPr>
        <w:pStyle w:val="ListParagraph"/>
        <w:numPr>
          <w:ilvl w:val="1"/>
          <w:numId w:val="11"/>
        </w:numPr>
        <w:spacing w:after="0" w:line="240" w:lineRule="auto"/>
        <w:rPr>
          <w:sz w:val="18"/>
        </w:rPr>
      </w:pPr>
      <w:r w:rsidRPr="009924D9">
        <w:rPr>
          <w:sz w:val="18"/>
        </w:rPr>
        <w:t>Create a plan with youth for how they want support in an IEP meeting and in the classroom</w:t>
      </w:r>
    </w:p>
    <w:p w14:paraId="17F5A713" w14:textId="77777777" w:rsidR="003D1528" w:rsidRPr="009924D9" w:rsidRDefault="003D1528" w:rsidP="009924D9">
      <w:pPr>
        <w:pStyle w:val="ListParagraph"/>
        <w:numPr>
          <w:ilvl w:val="1"/>
          <w:numId w:val="11"/>
        </w:numPr>
        <w:spacing w:after="0" w:line="240" w:lineRule="auto"/>
        <w:rPr>
          <w:sz w:val="18"/>
        </w:rPr>
      </w:pPr>
      <w:r w:rsidRPr="009924D9">
        <w:rPr>
          <w:sz w:val="18"/>
        </w:rPr>
        <w:t>Plan with youth for one-on-one discussions with teachers about accommodations and what they need to be successful in the classroom</w:t>
      </w:r>
    </w:p>
    <w:p w14:paraId="60771772" w14:textId="29FADCCE" w:rsidR="003D1528" w:rsidRPr="009924D9" w:rsidRDefault="003D1528" w:rsidP="009924D9">
      <w:pPr>
        <w:pStyle w:val="ListParagraph"/>
        <w:numPr>
          <w:ilvl w:val="1"/>
          <w:numId w:val="11"/>
        </w:numPr>
        <w:spacing w:after="0" w:line="240" w:lineRule="auto"/>
        <w:rPr>
          <w:sz w:val="18"/>
        </w:rPr>
      </w:pPr>
      <w:r w:rsidRPr="009924D9">
        <w:rPr>
          <w:sz w:val="18"/>
        </w:rPr>
        <w:t>Find ways youth can self-monitor behavior in school, increasing self-awareness and self-advocacy</w:t>
      </w:r>
    </w:p>
    <w:p w14:paraId="72CDC0D9" w14:textId="77777777" w:rsidR="003D1528" w:rsidRPr="009924D9" w:rsidRDefault="003D1528" w:rsidP="009924D9">
      <w:pPr>
        <w:spacing w:after="0" w:line="240" w:lineRule="auto"/>
        <w:rPr>
          <w:b/>
          <w:sz w:val="18"/>
        </w:rPr>
      </w:pPr>
      <w:r w:rsidRPr="009924D9">
        <w:rPr>
          <w:b/>
          <w:sz w:val="18"/>
        </w:rPr>
        <w:t>Employment</w:t>
      </w:r>
    </w:p>
    <w:p w14:paraId="68937B20" w14:textId="77777777" w:rsidR="003D1528" w:rsidRPr="009924D9" w:rsidRDefault="003D1528" w:rsidP="009924D9">
      <w:pPr>
        <w:pStyle w:val="ListParagraph"/>
        <w:numPr>
          <w:ilvl w:val="1"/>
          <w:numId w:val="12"/>
        </w:numPr>
        <w:spacing w:after="0" w:line="240" w:lineRule="auto"/>
        <w:rPr>
          <w:sz w:val="18"/>
        </w:rPr>
      </w:pPr>
      <w:r w:rsidRPr="009924D9">
        <w:rPr>
          <w:sz w:val="18"/>
        </w:rPr>
        <w:t xml:space="preserve">Provide a variety of employment experiences. </w:t>
      </w:r>
    </w:p>
    <w:p w14:paraId="35ECBBB5" w14:textId="77777777" w:rsidR="003D1528" w:rsidRPr="009924D9" w:rsidRDefault="003D1528" w:rsidP="009924D9">
      <w:pPr>
        <w:pStyle w:val="ListParagraph"/>
        <w:numPr>
          <w:ilvl w:val="1"/>
          <w:numId w:val="12"/>
        </w:numPr>
        <w:spacing w:after="0" w:line="240" w:lineRule="auto"/>
        <w:rPr>
          <w:sz w:val="18"/>
        </w:rPr>
      </w:pPr>
      <w:r w:rsidRPr="009924D9">
        <w:rPr>
          <w:sz w:val="18"/>
        </w:rPr>
        <w:t>Discuss job duties, possible accommodations, and role play conversations with an employer to request accommodations to perform a job</w:t>
      </w:r>
    </w:p>
    <w:p w14:paraId="05A54FEF" w14:textId="77777777" w:rsidR="003D1528" w:rsidRPr="009924D9" w:rsidRDefault="003D1528" w:rsidP="009924D9">
      <w:pPr>
        <w:pStyle w:val="ListParagraph"/>
        <w:numPr>
          <w:ilvl w:val="1"/>
          <w:numId w:val="12"/>
        </w:numPr>
        <w:spacing w:after="0" w:line="240" w:lineRule="auto"/>
        <w:rPr>
          <w:sz w:val="18"/>
        </w:rPr>
      </w:pPr>
      <w:r w:rsidRPr="009924D9">
        <w:rPr>
          <w:sz w:val="18"/>
        </w:rPr>
        <w:t>Help supervisors provide feedback and help youth understand employment-related consequences on the job</w:t>
      </w:r>
    </w:p>
    <w:p w14:paraId="1A64B141" w14:textId="77777777" w:rsidR="003D1528" w:rsidRPr="009924D9" w:rsidRDefault="003D1528" w:rsidP="009924D9">
      <w:pPr>
        <w:pStyle w:val="ListParagraph"/>
        <w:numPr>
          <w:ilvl w:val="1"/>
          <w:numId w:val="12"/>
        </w:numPr>
        <w:spacing w:after="0" w:line="240" w:lineRule="auto"/>
        <w:rPr>
          <w:sz w:val="18"/>
        </w:rPr>
      </w:pPr>
      <w:r w:rsidRPr="009924D9">
        <w:rPr>
          <w:sz w:val="18"/>
        </w:rPr>
        <w:t>Teach skills to get a job and to navigate on-boarding process</w:t>
      </w:r>
    </w:p>
    <w:p w14:paraId="35E13535" w14:textId="544C9E60" w:rsidR="003D1528" w:rsidRPr="009924D9" w:rsidRDefault="003D1528" w:rsidP="009924D9">
      <w:pPr>
        <w:pStyle w:val="ListParagraph"/>
        <w:numPr>
          <w:ilvl w:val="1"/>
          <w:numId w:val="12"/>
        </w:numPr>
        <w:spacing w:after="0" w:line="240" w:lineRule="auto"/>
        <w:rPr>
          <w:sz w:val="18"/>
        </w:rPr>
      </w:pPr>
      <w:r w:rsidRPr="009924D9">
        <w:rPr>
          <w:sz w:val="18"/>
        </w:rPr>
        <w:t>Discuss with youth appropriate work relationship behavior and encourage honest self-assessment of workplace participation</w:t>
      </w:r>
    </w:p>
    <w:p w14:paraId="21A4A64C" w14:textId="77777777" w:rsidR="003D1528" w:rsidRPr="009924D9" w:rsidRDefault="003D1528" w:rsidP="009924D9">
      <w:pPr>
        <w:spacing w:after="0" w:line="240" w:lineRule="auto"/>
        <w:rPr>
          <w:b/>
          <w:sz w:val="18"/>
        </w:rPr>
      </w:pPr>
      <w:r w:rsidRPr="009924D9">
        <w:rPr>
          <w:b/>
          <w:sz w:val="18"/>
        </w:rPr>
        <w:t>Health</w:t>
      </w:r>
    </w:p>
    <w:p w14:paraId="7BECCBC8" w14:textId="77777777" w:rsidR="003D1528" w:rsidRPr="009924D9" w:rsidRDefault="003D1528" w:rsidP="009924D9">
      <w:pPr>
        <w:pStyle w:val="ListParagraph"/>
        <w:numPr>
          <w:ilvl w:val="1"/>
          <w:numId w:val="13"/>
        </w:numPr>
        <w:spacing w:after="0" w:line="240" w:lineRule="auto"/>
        <w:rPr>
          <w:sz w:val="18"/>
        </w:rPr>
      </w:pPr>
      <w:r w:rsidRPr="009924D9">
        <w:rPr>
          <w:sz w:val="18"/>
        </w:rPr>
        <w:t>Use a phone-based app, planner, and/or pill boxes to encourage taking responsibility for medications</w:t>
      </w:r>
    </w:p>
    <w:p w14:paraId="2152A869" w14:textId="77777777" w:rsidR="003D1528" w:rsidRPr="009924D9" w:rsidRDefault="003D1528" w:rsidP="009924D9">
      <w:pPr>
        <w:pStyle w:val="ListParagraph"/>
        <w:numPr>
          <w:ilvl w:val="1"/>
          <w:numId w:val="13"/>
        </w:numPr>
        <w:spacing w:after="0" w:line="240" w:lineRule="auto"/>
        <w:rPr>
          <w:sz w:val="18"/>
        </w:rPr>
      </w:pPr>
      <w:r w:rsidRPr="009924D9">
        <w:rPr>
          <w:sz w:val="18"/>
        </w:rPr>
        <w:t xml:space="preserve">Support youth in talking to healthcare professionals </w:t>
      </w:r>
    </w:p>
    <w:p w14:paraId="2B97CC2C" w14:textId="77777777" w:rsidR="003D1528" w:rsidRPr="009924D9" w:rsidRDefault="003D1528" w:rsidP="009924D9">
      <w:pPr>
        <w:pStyle w:val="ListParagraph"/>
        <w:numPr>
          <w:ilvl w:val="1"/>
          <w:numId w:val="13"/>
        </w:numPr>
        <w:spacing w:after="0" w:line="240" w:lineRule="auto"/>
        <w:rPr>
          <w:sz w:val="18"/>
        </w:rPr>
      </w:pPr>
      <w:r w:rsidRPr="009924D9">
        <w:rPr>
          <w:sz w:val="18"/>
        </w:rPr>
        <w:t>Plan for the role of youth in appointments</w:t>
      </w:r>
    </w:p>
    <w:p w14:paraId="53B03810" w14:textId="77777777" w:rsidR="003D1528" w:rsidRPr="009924D9" w:rsidRDefault="003D1528" w:rsidP="009924D9">
      <w:pPr>
        <w:pStyle w:val="ListParagraph"/>
        <w:numPr>
          <w:ilvl w:val="1"/>
          <w:numId w:val="13"/>
        </w:numPr>
        <w:spacing w:after="0" w:line="240" w:lineRule="auto"/>
        <w:rPr>
          <w:sz w:val="18"/>
        </w:rPr>
      </w:pPr>
      <w:r w:rsidRPr="009924D9">
        <w:rPr>
          <w:sz w:val="18"/>
        </w:rPr>
        <w:t xml:space="preserve">Begin setting appointments </w:t>
      </w:r>
      <w:r w:rsidRPr="009924D9">
        <w:rPr>
          <w:i/>
          <w:sz w:val="18"/>
        </w:rPr>
        <w:t>with youth</w:t>
      </w:r>
      <w:r w:rsidRPr="009924D9">
        <w:rPr>
          <w:sz w:val="18"/>
        </w:rPr>
        <w:t xml:space="preserve"> instead of </w:t>
      </w:r>
      <w:r w:rsidRPr="009924D9">
        <w:rPr>
          <w:i/>
          <w:sz w:val="18"/>
        </w:rPr>
        <w:t>for youth</w:t>
      </w:r>
    </w:p>
    <w:p w14:paraId="6EF9D816" w14:textId="77777777" w:rsidR="003D1528" w:rsidRPr="009924D9" w:rsidRDefault="003D1528" w:rsidP="009924D9">
      <w:pPr>
        <w:pStyle w:val="ListParagraph"/>
        <w:numPr>
          <w:ilvl w:val="1"/>
          <w:numId w:val="13"/>
        </w:numPr>
        <w:spacing w:after="0" w:line="240" w:lineRule="auto"/>
        <w:rPr>
          <w:sz w:val="18"/>
        </w:rPr>
      </w:pPr>
      <w:r w:rsidRPr="009924D9">
        <w:rPr>
          <w:sz w:val="18"/>
        </w:rPr>
        <w:t>Discuss experience with youth after appointments. Asking permission to capture an audio recording of appointments for this purpose may be helpful</w:t>
      </w:r>
    </w:p>
    <w:p w14:paraId="716652D1" w14:textId="7555931E" w:rsidR="003D1528" w:rsidRPr="009924D9" w:rsidRDefault="003D1528" w:rsidP="009924D9">
      <w:pPr>
        <w:pStyle w:val="ListParagraph"/>
        <w:numPr>
          <w:ilvl w:val="1"/>
          <w:numId w:val="13"/>
        </w:numPr>
        <w:spacing w:after="0" w:line="240" w:lineRule="auto"/>
        <w:rPr>
          <w:sz w:val="18"/>
        </w:rPr>
      </w:pPr>
      <w:r w:rsidRPr="009924D9">
        <w:rPr>
          <w:sz w:val="18"/>
        </w:rPr>
        <w:t>Discuss diagnoses, health conditions, and treatments openly</w:t>
      </w:r>
    </w:p>
    <w:p w14:paraId="5A7F9504" w14:textId="77777777" w:rsidR="003D1528" w:rsidRPr="009924D9" w:rsidRDefault="003D1528" w:rsidP="009924D9">
      <w:pPr>
        <w:spacing w:after="0" w:line="240" w:lineRule="auto"/>
        <w:rPr>
          <w:b/>
          <w:sz w:val="18"/>
        </w:rPr>
      </w:pPr>
      <w:r w:rsidRPr="009924D9">
        <w:rPr>
          <w:b/>
          <w:sz w:val="18"/>
        </w:rPr>
        <w:t>Home and Community</w:t>
      </w:r>
    </w:p>
    <w:p w14:paraId="469A52EC" w14:textId="77777777" w:rsidR="003D1528" w:rsidRPr="009924D9" w:rsidRDefault="003D1528" w:rsidP="009924D9">
      <w:pPr>
        <w:pStyle w:val="ListParagraph"/>
        <w:numPr>
          <w:ilvl w:val="1"/>
          <w:numId w:val="14"/>
        </w:numPr>
        <w:spacing w:after="0" w:line="240" w:lineRule="auto"/>
        <w:rPr>
          <w:sz w:val="18"/>
        </w:rPr>
      </w:pPr>
      <w:r w:rsidRPr="009924D9">
        <w:rPr>
          <w:sz w:val="18"/>
        </w:rPr>
        <w:t xml:space="preserve">Provide training in travel like using public transportation or ride sharing </w:t>
      </w:r>
    </w:p>
    <w:p w14:paraId="575641BA" w14:textId="77777777" w:rsidR="003D1528" w:rsidRPr="009924D9" w:rsidRDefault="003D1528" w:rsidP="009924D9">
      <w:pPr>
        <w:pStyle w:val="ListParagraph"/>
        <w:numPr>
          <w:ilvl w:val="1"/>
          <w:numId w:val="14"/>
        </w:numPr>
        <w:spacing w:after="0" w:line="240" w:lineRule="auto"/>
        <w:rPr>
          <w:sz w:val="18"/>
        </w:rPr>
      </w:pPr>
      <w:r w:rsidRPr="009924D9">
        <w:rPr>
          <w:sz w:val="18"/>
        </w:rPr>
        <w:t>Create an emergency plan together</w:t>
      </w:r>
    </w:p>
    <w:p w14:paraId="37731864" w14:textId="77777777" w:rsidR="003D1528" w:rsidRPr="009924D9" w:rsidRDefault="003D1528" w:rsidP="009924D9">
      <w:pPr>
        <w:pStyle w:val="ListParagraph"/>
        <w:numPr>
          <w:ilvl w:val="1"/>
          <w:numId w:val="14"/>
        </w:numPr>
        <w:spacing w:after="0" w:line="240" w:lineRule="auto"/>
        <w:rPr>
          <w:sz w:val="18"/>
        </w:rPr>
      </w:pPr>
      <w:r w:rsidRPr="009924D9">
        <w:rPr>
          <w:sz w:val="18"/>
        </w:rPr>
        <w:t xml:space="preserve">Teach independent living skills explicitly </w:t>
      </w:r>
    </w:p>
    <w:p w14:paraId="1F16B294" w14:textId="77777777" w:rsidR="003D1528" w:rsidRPr="009924D9" w:rsidRDefault="003D1528" w:rsidP="009924D9">
      <w:pPr>
        <w:pStyle w:val="ListParagraph"/>
        <w:numPr>
          <w:ilvl w:val="1"/>
          <w:numId w:val="14"/>
        </w:numPr>
        <w:spacing w:after="0" w:line="240" w:lineRule="auto"/>
        <w:rPr>
          <w:sz w:val="18"/>
        </w:rPr>
      </w:pPr>
      <w:r w:rsidRPr="009924D9">
        <w:rPr>
          <w:sz w:val="18"/>
        </w:rPr>
        <w:t>Offer youth roles in household chores and help create a plan for completing them</w:t>
      </w:r>
    </w:p>
    <w:p w14:paraId="4B87E7EE" w14:textId="77777777" w:rsidR="003D1528" w:rsidRPr="009924D9" w:rsidRDefault="003D1528" w:rsidP="009924D9">
      <w:pPr>
        <w:pStyle w:val="ListParagraph"/>
        <w:numPr>
          <w:ilvl w:val="1"/>
          <w:numId w:val="14"/>
        </w:numPr>
        <w:spacing w:after="0" w:line="240" w:lineRule="auto"/>
        <w:rPr>
          <w:sz w:val="18"/>
        </w:rPr>
      </w:pPr>
      <w:r w:rsidRPr="009924D9">
        <w:rPr>
          <w:sz w:val="18"/>
        </w:rPr>
        <w:t xml:space="preserve">Encourage household responsibility early </w:t>
      </w:r>
    </w:p>
    <w:p w14:paraId="18524782" w14:textId="77777777" w:rsidR="003D1528" w:rsidRPr="009924D9" w:rsidRDefault="003D1528" w:rsidP="009924D9">
      <w:pPr>
        <w:pStyle w:val="ListParagraph"/>
        <w:numPr>
          <w:ilvl w:val="1"/>
          <w:numId w:val="14"/>
        </w:numPr>
        <w:spacing w:after="0" w:line="240" w:lineRule="auto"/>
        <w:rPr>
          <w:sz w:val="18"/>
        </w:rPr>
      </w:pPr>
      <w:r w:rsidRPr="009924D9">
        <w:rPr>
          <w:sz w:val="18"/>
        </w:rPr>
        <w:t>Ask youth to track supply of toiletries and to request when they are needed</w:t>
      </w:r>
    </w:p>
    <w:p w14:paraId="18F45540" w14:textId="77777777" w:rsidR="003D1528" w:rsidRPr="009924D9" w:rsidRDefault="003D1528" w:rsidP="009924D9">
      <w:pPr>
        <w:pStyle w:val="ListParagraph"/>
        <w:numPr>
          <w:ilvl w:val="1"/>
          <w:numId w:val="14"/>
        </w:numPr>
        <w:spacing w:after="0" w:line="240" w:lineRule="auto"/>
        <w:rPr>
          <w:sz w:val="18"/>
        </w:rPr>
      </w:pPr>
      <w:r w:rsidRPr="009924D9">
        <w:rPr>
          <w:sz w:val="18"/>
        </w:rPr>
        <w:t>Provide opportunities to learn about internet safety, including safe use of social media as a social outlet</w:t>
      </w:r>
    </w:p>
    <w:p w14:paraId="40D4FCB7" w14:textId="1D0D0E8F" w:rsidR="003D1528" w:rsidRPr="009924D9" w:rsidRDefault="003D1528" w:rsidP="009924D9">
      <w:pPr>
        <w:pStyle w:val="ListParagraph"/>
        <w:numPr>
          <w:ilvl w:val="1"/>
          <w:numId w:val="14"/>
        </w:numPr>
        <w:spacing w:after="0" w:line="240" w:lineRule="auto"/>
        <w:rPr>
          <w:sz w:val="18"/>
        </w:rPr>
      </w:pPr>
      <w:r w:rsidRPr="009924D9">
        <w:rPr>
          <w:sz w:val="18"/>
        </w:rPr>
        <w:t>Role play a variety of emergency situations</w:t>
      </w:r>
    </w:p>
    <w:sectPr w:rsidR="003D1528" w:rsidRPr="009924D9" w:rsidSect="00DD2595">
      <w:headerReference w:type="default" r:id="rId13"/>
      <w:footerReference w:type="default" r:id="rId14"/>
      <w:headerReference w:type="first" r:id="rId15"/>
      <w:pgSz w:w="15840" w:h="12240" w:orient="landscape"/>
      <w:pgMar w:top="720" w:right="720" w:bottom="720" w:left="72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9ECA3" w14:textId="77777777" w:rsidR="00CE2E6B" w:rsidRDefault="00CE2E6B">
      <w:pPr>
        <w:spacing w:after="0" w:line="240" w:lineRule="auto"/>
      </w:pPr>
      <w:r>
        <w:separator/>
      </w:r>
    </w:p>
  </w:endnote>
  <w:endnote w:type="continuationSeparator" w:id="0">
    <w:p w14:paraId="7F3C24EE" w14:textId="77777777" w:rsidR="00CE2E6B" w:rsidRDefault="00CE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FDD92" w14:textId="77777777" w:rsidR="00865758" w:rsidRDefault="008F7A0C" w:rsidP="0089466E">
    <w:pPr>
      <w:spacing w:after="0" w:line="240" w:lineRule="auto"/>
      <w:jc w:val="center"/>
      <w:rPr>
        <w:sz w:val="18"/>
        <w:szCs w:val="18"/>
      </w:rPr>
    </w:pPr>
    <w:r>
      <w:rPr>
        <w:sz w:val="18"/>
        <w:szCs w:val="18"/>
      </w:rPr>
      <w:t>The “Stop, Look, and Listen” tool was inspired by the resource, “Identifying Alternatives to Guardianship,” developed by the University of Missouri Kansas City’s Institute of Human Development.</w:t>
    </w:r>
    <w:r w:rsidR="0089466E">
      <w:rPr>
        <w:sz w:val="18"/>
        <w:szCs w:val="18"/>
      </w:rPr>
      <w:t xml:space="preserve"> </w:t>
    </w:r>
  </w:p>
  <w:p w14:paraId="2E2419AF" w14:textId="77777777" w:rsidR="0089466E" w:rsidRDefault="008946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F1752" w14:textId="77777777" w:rsidR="00CE2E6B" w:rsidRDefault="00CE2E6B">
      <w:pPr>
        <w:spacing w:after="0" w:line="240" w:lineRule="auto"/>
      </w:pPr>
      <w:r>
        <w:separator/>
      </w:r>
    </w:p>
  </w:footnote>
  <w:footnote w:type="continuationSeparator" w:id="0">
    <w:p w14:paraId="69294534" w14:textId="77777777" w:rsidR="00CE2E6B" w:rsidRDefault="00CE2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156993"/>
      <w:docPartObj>
        <w:docPartGallery w:val="Page Numbers (Top of Page)"/>
        <w:docPartUnique/>
      </w:docPartObj>
    </w:sdtPr>
    <w:sdtEndPr>
      <w:rPr>
        <w:noProof/>
      </w:rPr>
    </w:sdtEndPr>
    <w:sdtContent>
      <w:p w14:paraId="1B92F747" w14:textId="5AD2E05F" w:rsidR="00DD2595" w:rsidRDefault="00DD2595">
        <w:pPr>
          <w:pStyle w:val="Header"/>
          <w:jc w:val="right"/>
        </w:pPr>
        <w:r>
          <w:fldChar w:fldCharType="begin"/>
        </w:r>
        <w:r>
          <w:instrText xml:space="preserve"> PAGE   \* MERGEFORMAT </w:instrText>
        </w:r>
        <w:r>
          <w:fldChar w:fldCharType="separate"/>
        </w:r>
        <w:r w:rsidR="00103814">
          <w:rPr>
            <w:noProof/>
          </w:rPr>
          <w:t>2</w:t>
        </w:r>
        <w:r>
          <w:rPr>
            <w:noProof/>
          </w:rPr>
          <w:fldChar w:fldCharType="end"/>
        </w:r>
      </w:p>
    </w:sdtContent>
  </w:sdt>
  <w:p w14:paraId="55A1B01F" w14:textId="04EFF1D6" w:rsidR="00865758" w:rsidRPr="00695F15" w:rsidRDefault="00865758">
    <w:pPr>
      <w:spacing w:after="0" w:line="240" w:lineRule="auto"/>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686554"/>
      <w:docPartObj>
        <w:docPartGallery w:val="Page Numbers (Top of Page)"/>
        <w:docPartUnique/>
      </w:docPartObj>
    </w:sdtPr>
    <w:sdtEndPr>
      <w:rPr>
        <w:noProof/>
      </w:rPr>
    </w:sdtEndPr>
    <w:sdtContent>
      <w:p w14:paraId="13BBE7C2" w14:textId="1D71388B" w:rsidR="00DD2595" w:rsidRDefault="00BA4D4C" w:rsidP="00DD2595">
        <w:pPr>
          <w:pStyle w:val="Header"/>
        </w:pPr>
      </w:p>
    </w:sdtContent>
  </w:sdt>
  <w:p w14:paraId="1FC1BBB2" w14:textId="77777777" w:rsidR="00DF2813" w:rsidRDefault="00DF2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B023C"/>
    <w:multiLevelType w:val="hybridMultilevel"/>
    <w:tmpl w:val="175C66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46D42"/>
    <w:multiLevelType w:val="multilevel"/>
    <w:tmpl w:val="3FFCF75E"/>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28B14AD7"/>
    <w:multiLevelType w:val="multilevel"/>
    <w:tmpl w:val="9A7892A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2CC40D98"/>
    <w:multiLevelType w:val="multilevel"/>
    <w:tmpl w:val="56CC27F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3F5F6253"/>
    <w:multiLevelType w:val="hybridMultilevel"/>
    <w:tmpl w:val="B1F6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34B00"/>
    <w:multiLevelType w:val="hybridMultilevel"/>
    <w:tmpl w:val="22B4A11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DE3F7A"/>
    <w:multiLevelType w:val="multilevel"/>
    <w:tmpl w:val="3FFCF75E"/>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4F16491B"/>
    <w:multiLevelType w:val="multilevel"/>
    <w:tmpl w:val="3FFCF75E"/>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50853BDF"/>
    <w:multiLevelType w:val="hybridMultilevel"/>
    <w:tmpl w:val="3BF239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39420F"/>
    <w:multiLevelType w:val="hybridMultilevel"/>
    <w:tmpl w:val="357C43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07553A"/>
    <w:multiLevelType w:val="multilevel"/>
    <w:tmpl w:val="3FFCF75E"/>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1" w15:restartNumberingAfterBreak="0">
    <w:nsid w:val="79CD6D20"/>
    <w:multiLevelType w:val="multilevel"/>
    <w:tmpl w:val="3FFCF75E"/>
    <w:lvl w:ilvl="0">
      <w:start w:val="1"/>
      <w:numFmt w:val="decimal"/>
      <w:lvlText w:val="%1."/>
      <w:lvlJc w:val="left"/>
      <w:pPr>
        <w:ind w:left="360" w:hanging="360"/>
      </w:pPr>
      <w:rPr>
        <w:rFonts w:hint="default"/>
        <w:u w:val="none"/>
      </w:rPr>
    </w:lvl>
    <w:lvl w:ilvl="1">
      <w:start w:val="1"/>
      <w:numFmt w:val="decimal"/>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2" w15:restartNumberingAfterBreak="0">
    <w:nsid w:val="7A5F6F9C"/>
    <w:multiLevelType w:val="multilevel"/>
    <w:tmpl w:val="3FFCF75E"/>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7CE65700"/>
    <w:multiLevelType w:val="multilevel"/>
    <w:tmpl w:val="3FFCF75E"/>
    <w:lvl w:ilvl="0">
      <w:start w:val="1"/>
      <w:numFmt w:val="decimal"/>
      <w:lvlText w:val="%1."/>
      <w:lvlJc w:val="left"/>
      <w:pPr>
        <w:ind w:left="360" w:hanging="360"/>
      </w:pPr>
      <w:rPr>
        <w:u w:val="none"/>
      </w:rPr>
    </w:lvl>
    <w:lvl w:ilvl="1">
      <w:start w:val="1"/>
      <w:numFmt w:val="decimal"/>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2"/>
  </w:num>
  <w:num w:numId="2">
    <w:abstractNumId w:val="3"/>
  </w:num>
  <w:num w:numId="3">
    <w:abstractNumId w:val="5"/>
  </w:num>
  <w:num w:numId="4">
    <w:abstractNumId w:val="0"/>
  </w:num>
  <w:num w:numId="5">
    <w:abstractNumId w:val="4"/>
  </w:num>
  <w:num w:numId="6">
    <w:abstractNumId w:val="8"/>
  </w:num>
  <w:num w:numId="7">
    <w:abstractNumId w:val="9"/>
  </w:num>
  <w:num w:numId="8">
    <w:abstractNumId w:val="11"/>
  </w:num>
  <w:num w:numId="9">
    <w:abstractNumId w:val="10"/>
  </w:num>
  <w:num w:numId="10">
    <w:abstractNumId w:val="6"/>
  </w:num>
  <w:num w:numId="11">
    <w:abstractNumId w:val="1"/>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zG666edpkscVJ3JIgh9kjKw1fgPRmw69jIssQv+5My9fbjxbnuImE4DcFpDrOyxarIyJIt4N3me6wixKO74sog==" w:salt="kIZx42Jj7eFBfZwwHu+UX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1sDQ2MjcyMDE3NTVX0lEKTi0uzszPAykwNKoFACkRypAtAAAA"/>
  </w:docVars>
  <w:rsids>
    <w:rsidRoot w:val="00865758"/>
    <w:rsid w:val="000112CA"/>
    <w:rsid w:val="00056968"/>
    <w:rsid w:val="00074D69"/>
    <w:rsid w:val="000A44A6"/>
    <w:rsid w:val="000A7E9C"/>
    <w:rsid w:val="000E44F1"/>
    <w:rsid w:val="00103814"/>
    <w:rsid w:val="00126BF7"/>
    <w:rsid w:val="001336D8"/>
    <w:rsid w:val="001C1AE2"/>
    <w:rsid w:val="002052F4"/>
    <w:rsid w:val="00281B5B"/>
    <w:rsid w:val="002A11D8"/>
    <w:rsid w:val="002C08B5"/>
    <w:rsid w:val="002F1674"/>
    <w:rsid w:val="00316FAC"/>
    <w:rsid w:val="0032443A"/>
    <w:rsid w:val="00381C09"/>
    <w:rsid w:val="003879E7"/>
    <w:rsid w:val="00393C99"/>
    <w:rsid w:val="003D1528"/>
    <w:rsid w:val="003F6F7D"/>
    <w:rsid w:val="00405169"/>
    <w:rsid w:val="00410371"/>
    <w:rsid w:val="004206DD"/>
    <w:rsid w:val="004915EB"/>
    <w:rsid w:val="004B2E5F"/>
    <w:rsid w:val="004E1E27"/>
    <w:rsid w:val="004E6900"/>
    <w:rsid w:val="004F4632"/>
    <w:rsid w:val="00561739"/>
    <w:rsid w:val="0057033F"/>
    <w:rsid w:val="00581A13"/>
    <w:rsid w:val="005C2057"/>
    <w:rsid w:val="006161F6"/>
    <w:rsid w:val="00632715"/>
    <w:rsid w:val="00635706"/>
    <w:rsid w:val="0065675F"/>
    <w:rsid w:val="0069103C"/>
    <w:rsid w:val="00695F15"/>
    <w:rsid w:val="006C2A07"/>
    <w:rsid w:val="006D085F"/>
    <w:rsid w:val="006D62C5"/>
    <w:rsid w:val="007177FC"/>
    <w:rsid w:val="00746BF3"/>
    <w:rsid w:val="00773F24"/>
    <w:rsid w:val="00784CE1"/>
    <w:rsid w:val="007B51CE"/>
    <w:rsid w:val="007B6A79"/>
    <w:rsid w:val="00802D79"/>
    <w:rsid w:val="00856EC9"/>
    <w:rsid w:val="00865758"/>
    <w:rsid w:val="00871F68"/>
    <w:rsid w:val="0089466E"/>
    <w:rsid w:val="008B10F3"/>
    <w:rsid w:val="008C6883"/>
    <w:rsid w:val="008F7A0C"/>
    <w:rsid w:val="00902B64"/>
    <w:rsid w:val="00977454"/>
    <w:rsid w:val="009774AB"/>
    <w:rsid w:val="00985E61"/>
    <w:rsid w:val="0098607A"/>
    <w:rsid w:val="009924D9"/>
    <w:rsid w:val="009C6684"/>
    <w:rsid w:val="009D24B6"/>
    <w:rsid w:val="009D2DFD"/>
    <w:rsid w:val="009F4764"/>
    <w:rsid w:val="00A10DD9"/>
    <w:rsid w:val="00A34D3E"/>
    <w:rsid w:val="00A563B1"/>
    <w:rsid w:val="00A63862"/>
    <w:rsid w:val="00AD2F29"/>
    <w:rsid w:val="00B053D8"/>
    <w:rsid w:val="00B51635"/>
    <w:rsid w:val="00BA4D4C"/>
    <w:rsid w:val="00BB5107"/>
    <w:rsid w:val="00BD28C9"/>
    <w:rsid w:val="00C0414D"/>
    <w:rsid w:val="00C118C4"/>
    <w:rsid w:val="00C33188"/>
    <w:rsid w:val="00CE2E6B"/>
    <w:rsid w:val="00D4009E"/>
    <w:rsid w:val="00D64D38"/>
    <w:rsid w:val="00DA23FC"/>
    <w:rsid w:val="00DD2595"/>
    <w:rsid w:val="00DE238B"/>
    <w:rsid w:val="00DF2813"/>
    <w:rsid w:val="00E03B42"/>
    <w:rsid w:val="00E0525C"/>
    <w:rsid w:val="00E9219A"/>
    <w:rsid w:val="00EE1A7F"/>
    <w:rsid w:val="00F9522B"/>
    <w:rsid w:val="00FA68EC"/>
    <w:rsid w:val="00FF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58712C"/>
  <w15:docId w15:val="{B969BE8E-166B-3942-AC40-B42869DE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336D8"/>
    <w:pPr>
      <w:ind w:left="720"/>
      <w:contextualSpacing/>
    </w:pPr>
  </w:style>
  <w:style w:type="paragraph" w:styleId="Header">
    <w:name w:val="header"/>
    <w:basedOn w:val="Normal"/>
    <w:link w:val="HeaderChar"/>
    <w:uiPriority w:val="99"/>
    <w:unhideWhenUsed/>
    <w:rsid w:val="00695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F15"/>
  </w:style>
  <w:style w:type="paragraph" w:styleId="Footer">
    <w:name w:val="footer"/>
    <w:basedOn w:val="Normal"/>
    <w:link w:val="FooterChar"/>
    <w:uiPriority w:val="99"/>
    <w:unhideWhenUsed/>
    <w:rsid w:val="0069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F15"/>
  </w:style>
  <w:style w:type="character" w:styleId="CommentReference">
    <w:name w:val="annotation reference"/>
    <w:basedOn w:val="DefaultParagraphFont"/>
    <w:uiPriority w:val="99"/>
    <w:semiHidden/>
    <w:unhideWhenUsed/>
    <w:rsid w:val="006161F6"/>
    <w:rPr>
      <w:sz w:val="16"/>
      <w:szCs w:val="16"/>
    </w:rPr>
  </w:style>
  <w:style w:type="paragraph" w:styleId="CommentText">
    <w:name w:val="annotation text"/>
    <w:basedOn w:val="Normal"/>
    <w:link w:val="CommentTextChar"/>
    <w:uiPriority w:val="99"/>
    <w:semiHidden/>
    <w:unhideWhenUsed/>
    <w:rsid w:val="006161F6"/>
    <w:pPr>
      <w:spacing w:line="240" w:lineRule="auto"/>
    </w:pPr>
    <w:rPr>
      <w:sz w:val="20"/>
      <w:szCs w:val="20"/>
    </w:rPr>
  </w:style>
  <w:style w:type="character" w:customStyle="1" w:styleId="CommentTextChar">
    <w:name w:val="Comment Text Char"/>
    <w:basedOn w:val="DefaultParagraphFont"/>
    <w:link w:val="CommentText"/>
    <w:uiPriority w:val="99"/>
    <w:semiHidden/>
    <w:rsid w:val="006161F6"/>
    <w:rPr>
      <w:sz w:val="20"/>
      <w:szCs w:val="20"/>
    </w:rPr>
  </w:style>
  <w:style w:type="paragraph" w:styleId="CommentSubject">
    <w:name w:val="annotation subject"/>
    <w:basedOn w:val="CommentText"/>
    <w:next w:val="CommentText"/>
    <w:link w:val="CommentSubjectChar"/>
    <w:uiPriority w:val="99"/>
    <w:semiHidden/>
    <w:unhideWhenUsed/>
    <w:rsid w:val="006161F6"/>
    <w:rPr>
      <w:b/>
      <w:bCs/>
    </w:rPr>
  </w:style>
  <w:style w:type="character" w:customStyle="1" w:styleId="CommentSubjectChar">
    <w:name w:val="Comment Subject Char"/>
    <w:basedOn w:val="CommentTextChar"/>
    <w:link w:val="CommentSubject"/>
    <w:uiPriority w:val="99"/>
    <w:semiHidden/>
    <w:rsid w:val="006161F6"/>
    <w:rPr>
      <w:b/>
      <w:bCs/>
      <w:sz w:val="20"/>
      <w:szCs w:val="20"/>
    </w:rPr>
  </w:style>
  <w:style w:type="paragraph" w:styleId="BalloonText">
    <w:name w:val="Balloon Text"/>
    <w:basedOn w:val="Normal"/>
    <w:link w:val="BalloonTextChar"/>
    <w:uiPriority w:val="99"/>
    <w:semiHidden/>
    <w:unhideWhenUsed/>
    <w:rsid w:val="00616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1F6"/>
    <w:rPr>
      <w:rFonts w:ascii="Segoe UI" w:hAnsi="Segoe UI" w:cs="Segoe UI"/>
      <w:sz w:val="18"/>
      <w:szCs w:val="18"/>
    </w:rPr>
  </w:style>
  <w:style w:type="character" w:styleId="PlaceholderText">
    <w:name w:val="Placeholder Text"/>
    <w:basedOn w:val="DefaultParagraphFont"/>
    <w:uiPriority w:val="99"/>
    <w:semiHidden/>
    <w:rsid w:val="00FF318A"/>
    <w:rPr>
      <w:color w:val="808080"/>
    </w:rPr>
  </w:style>
  <w:style w:type="character" w:styleId="Hyperlink">
    <w:name w:val="Hyperlink"/>
    <w:basedOn w:val="DefaultParagraphFont"/>
    <w:uiPriority w:val="99"/>
    <w:semiHidden/>
    <w:unhideWhenUsed/>
    <w:rsid w:val="00DF2813"/>
    <w:rPr>
      <w:color w:val="0000FF"/>
      <w:u w:val="single"/>
    </w:rPr>
  </w:style>
  <w:style w:type="character" w:customStyle="1" w:styleId="storestate">
    <w:name w:val="storestate"/>
    <w:basedOn w:val="DefaultParagraphFont"/>
    <w:rsid w:val="00DF2813"/>
  </w:style>
  <w:style w:type="character" w:customStyle="1" w:styleId="storepostalcode">
    <w:name w:val="storepostalcode"/>
    <w:basedOn w:val="DefaultParagraphFont"/>
    <w:rsid w:val="00DF2813"/>
  </w:style>
  <w:style w:type="table" w:styleId="TableGrid">
    <w:name w:val="Table Grid"/>
    <w:basedOn w:val="TableNormal"/>
    <w:uiPriority w:val="39"/>
    <w:rsid w:val="00DF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supporteddecisionmaking.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37C35-6F21-4DB8-A714-29124504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2118</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Walters</dc:creator>
  <cp:lastModifiedBy>Darlington, Susan</cp:lastModifiedBy>
  <cp:revision>2</cp:revision>
  <cp:lastPrinted>2019-05-23T16:14:00Z</cp:lastPrinted>
  <dcterms:created xsi:type="dcterms:W3CDTF">2020-06-18T14:15:00Z</dcterms:created>
  <dcterms:modified xsi:type="dcterms:W3CDTF">2020-06-18T14:15:00Z</dcterms:modified>
</cp:coreProperties>
</file>